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E60F0" w14:textId="77777777" w:rsidR="0086313C" w:rsidRPr="00396CA0" w:rsidRDefault="0086313C" w:rsidP="00461DD7">
      <w:pPr>
        <w:spacing w:line="360" w:lineRule="auto"/>
        <w:jc w:val="both"/>
        <w:rPr>
          <w:rFonts w:ascii="Sylfaen" w:hAnsi="Sylfaen"/>
          <w:lang w:val="ka-GE"/>
        </w:rPr>
      </w:pPr>
    </w:p>
    <w:p w14:paraId="78C9B55F" w14:textId="77777777" w:rsidR="0086313C" w:rsidRPr="00396CA0" w:rsidRDefault="0086313C" w:rsidP="00461DD7">
      <w:pPr>
        <w:spacing w:line="360" w:lineRule="auto"/>
        <w:jc w:val="both"/>
        <w:rPr>
          <w:rFonts w:ascii="Sylfaen" w:hAnsi="Sylfaen"/>
        </w:rPr>
      </w:pPr>
    </w:p>
    <w:p w14:paraId="6D3FE3C9" w14:textId="77777777" w:rsidR="0086313C" w:rsidRPr="00396CA0" w:rsidRDefault="0086313C" w:rsidP="00461DD7">
      <w:pPr>
        <w:spacing w:line="360" w:lineRule="auto"/>
        <w:jc w:val="both"/>
        <w:rPr>
          <w:rFonts w:ascii="Sylfaen" w:hAnsi="Sylfaen"/>
        </w:rPr>
      </w:pPr>
    </w:p>
    <w:p w14:paraId="471293F9" w14:textId="7F4A1381" w:rsidR="0086313C" w:rsidRPr="00D13FCF" w:rsidRDefault="0086313C" w:rsidP="00907101">
      <w:pPr>
        <w:spacing w:line="360" w:lineRule="auto"/>
        <w:rPr>
          <w:rFonts w:ascii="Sylfaen" w:hAnsi="Sylfaen"/>
          <w:b/>
          <w:noProof/>
          <w:sz w:val="28"/>
          <w:szCs w:val="28"/>
        </w:rPr>
      </w:pPr>
      <w:r w:rsidRPr="00D13FCF">
        <w:rPr>
          <w:rFonts w:ascii="Sylfaen" w:hAnsi="Sylfae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E24A525" wp14:editId="3EE06BD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7101" w:rsidRPr="00D13FCF">
        <w:rPr>
          <w:rFonts w:ascii="Sylfaen" w:hAnsi="Sylfaen"/>
          <w:sz w:val="28"/>
          <w:szCs w:val="28"/>
          <w:lang w:val="ka-GE"/>
        </w:rPr>
        <w:t>შპს  უნივერსიტეტი გეომედი</w:t>
      </w:r>
      <w:r w:rsidRPr="00D13FCF">
        <w:rPr>
          <w:rFonts w:ascii="Sylfaen" w:hAnsi="Sylfaen"/>
          <w:b/>
          <w:noProof/>
          <w:sz w:val="28"/>
          <w:szCs w:val="28"/>
        </w:rPr>
        <w:br w:type="textWrapping" w:clear="all"/>
      </w:r>
    </w:p>
    <w:p w14:paraId="2EC39E56" w14:textId="77777777" w:rsidR="0086313C" w:rsidRPr="00D13FCF" w:rsidRDefault="0086313C" w:rsidP="00461DD7">
      <w:pPr>
        <w:spacing w:before="240" w:line="360" w:lineRule="auto"/>
        <w:jc w:val="both"/>
        <w:rPr>
          <w:rFonts w:ascii="Sylfaen" w:hAnsi="Sylfaen"/>
          <w:b/>
          <w:noProof/>
        </w:rPr>
      </w:pPr>
    </w:p>
    <w:p w14:paraId="219E0BC8" w14:textId="77777777" w:rsidR="0086313C" w:rsidRPr="00D13FCF" w:rsidRDefault="0086313C" w:rsidP="00461DD7">
      <w:pPr>
        <w:spacing w:before="240" w:line="360" w:lineRule="auto"/>
        <w:jc w:val="both"/>
        <w:rPr>
          <w:rFonts w:ascii="Sylfaen" w:hAnsi="Sylfaen"/>
          <w:b/>
          <w:noProof/>
          <w:lang w:val="ka-GE"/>
        </w:rPr>
      </w:pPr>
    </w:p>
    <w:p w14:paraId="4736B685" w14:textId="77777777" w:rsidR="00907101" w:rsidRPr="00D13FCF" w:rsidRDefault="00907101" w:rsidP="00907101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</w:t>
      </w:r>
      <w:r w:rsidRPr="00D13FC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1904F55E" w14:textId="69B5809E" w:rsidR="00907101" w:rsidRPr="00D13FCF" w:rsidRDefault="00653627" w:rsidP="00653627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07101"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სამაგისტრო საგანმანათლებლო </w:t>
      </w:r>
      <w:r w:rsidR="00907101" w:rsidRPr="00D13FC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907101"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="00907101" w:rsidRPr="00D13FCF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6E45E3F3" w14:textId="77777777" w:rsidR="0086313C" w:rsidRPr="00D13FCF" w:rsidRDefault="0086313C" w:rsidP="00461DD7">
      <w:pPr>
        <w:spacing w:before="240" w:line="360" w:lineRule="auto"/>
        <w:ind w:left="-567"/>
        <w:jc w:val="both"/>
        <w:rPr>
          <w:rFonts w:ascii="Sylfaen" w:hAnsi="Sylfaen"/>
          <w:sz w:val="24"/>
          <w:szCs w:val="24"/>
          <w:lang w:val="ka-GE"/>
        </w:rPr>
      </w:pPr>
    </w:p>
    <w:p w14:paraId="0A46C217" w14:textId="77777777" w:rsidR="00907101" w:rsidRPr="00D13FCF" w:rsidRDefault="00907101" w:rsidP="00461DD7">
      <w:pPr>
        <w:spacing w:before="240" w:line="360" w:lineRule="auto"/>
        <w:ind w:left="-567"/>
        <w:jc w:val="both"/>
        <w:rPr>
          <w:rFonts w:ascii="Sylfaen" w:hAnsi="Sylfaen"/>
          <w:sz w:val="24"/>
          <w:szCs w:val="24"/>
          <w:lang w:val="ka-GE"/>
        </w:rPr>
      </w:pPr>
    </w:p>
    <w:p w14:paraId="5790938B" w14:textId="77777777" w:rsidR="00EF50C3" w:rsidRPr="00D13FCF" w:rsidRDefault="00EF50C3" w:rsidP="00EF50C3">
      <w:pPr>
        <w:spacing w:before="240" w:line="360" w:lineRule="auto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D13FCF">
        <w:rPr>
          <w:rFonts w:ascii="Sylfaen" w:hAnsi="Sylfaen" w:cs="Sylfaen"/>
          <w:b/>
          <w:noProof/>
          <w:sz w:val="24"/>
          <w:szCs w:val="24"/>
        </w:rPr>
        <w:t>ს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b/>
          <w:noProof/>
          <w:sz w:val="24"/>
          <w:szCs w:val="24"/>
        </w:rPr>
        <w:t>ი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b/>
          <w:noProof/>
          <w:sz w:val="24"/>
          <w:szCs w:val="24"/>
        </w:rPr>
        <w:t>ლ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b/>
          <w:noProof/>
          <w:sz w:val="24"/>
          <w:szCs w:val="24"/>
        </w:rPr>
        <w:t>ა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b/>
          <w:noProof/>
          <w:sz w:val="24"/>
          <w:szCs w:val="24"/>
        </w:rPr>
        <w:t>ბ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b/>
          <w:noProof/>
          <w:sz w:val="24"/>
          <w:szCs w:val="24"/>
        </w:rPr>
        <w:t>უ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b/>
          <w:noProof/>
          <w:sz w:val="24"/>
          <w:szCs w:val="24"/>
        </w:rPr>
        <w:t>ს</w:t>
      </w:r>
      <w:r w:rsidRPr="00D13F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13FCF">
        <w:rPr>
          <w:rFonts w:ascii="Sylfaen" w:hAnsi="Sylfaen" w:cs="Sylfaen"/>
          <w:b/>
          <w:noProof/>
          <w:sz w:val="24"/>
          <w:szCs w:val="24"/>
        </w:rPr>
        <w:t>ი</w:t>
      </w:r>
    </w:p>
    <w:p w14:paraId="60791542" w14:textId="77777777" w:rsidR="000269CB" w:rsidRPr="00D13FCF" w:rsidRDefault="000269CB" w:rsidP="00461DD7">
      <w:pPr>
        <w:spacing w:before="240" w:line="360" w:lineRule="auto"/>
        <w:ind w:left="-567"/>
        <w:jc w:val="both"/>
        <w:rPr>
          <w:rFonts w:ascii="Sylfaen" w:hAnsi="Sylfaen"/>
          <w:sz w:val="24"/>
          <w:szCs w:val="24"/>
          <w:lang w:val="ka-GE"/>
        </w:rPr>
      </w:pPr>
    </w:p>
    <w:p w14:paraId="2031760C" w14:textId="77777777" w:rsidR="00266176" w:rsidRPr="00D13FCF" w:rsidRDefault="000269CB" w:rsidP="00907101">
      <w:pPr>
        <w:spacing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D13FCF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1E49D2" w:rsidRPr="00D13FCF">
        <w:rPr>
          <w:rFonts w:ascii="Sylfaen" w:hAnsi="Sylfaen"/>
          <w:sz w:val="24"/>
          <w:szCs w:val="24"/>
          <w:lang w:val="ka-GE"/>
        </w:rPr>
        <w:t>ნეიროკოგნიტური დარღვევები ბავშვთა ასაკში</w:t>
      </w:r>
    </w:p>
    <w:p w14:paraId="248A6182" w14:textId="30BBF3D7" w:rsidR="0086313C" w:rsidRPr="00D13FCF" w:rsidRDefault="00907101" w:rsidP="00461DD7">
      <w:pPr>
        <w:spacing w:before="240" w:line="360" w:lineRule="auto"/>
        <w:ind w:left="-567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 w:rsidRPr="00D13FCF">
        <w:rPr>
          <w:rFonts w:ascii="Sylfaen" w:hAnsi="Sylfaen"/>
          <w:b/>
          <w:sz w:val="24"/>
          <w:szCs w:val="24"/>
          <w:lang w:val="ka-GE"/>
        </w:rPr>
        <w:t xml:space="preserve">         </w:t>
      </w:r>
      <w:r w:rsidR="00266176" w:rsidRPr="00D13FCF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D13FCF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1E49D2" w:rsidRPr="00D13FCF">
        <w:rPr>
          <w:rFonts w:ascii="Sylfaen" w:eastAsia="Calibri" w:hAnsi="Sylfaen"/>
          <w:noProof/>
          <w:sz w:val="24"/>
          <w:szCs w:val="24"/>
          <w:lang w:val="ka-GE"/>
        </w:rPr>
        <w:t>პროფესორი</w:t>
      </w:r>
      <w:r w:rsidR="001E49D2" w:rsidRPr="00D13FCF">
        <w:rPr>
          <w:rFonts w:ascii="Sylfaen" w:eastAsia="Calibri" w:hAnsi="Sylfaen"/>
          <w:noProof/>
          <w:sz w:val="24"/>
          <w:szCs w:val="24"/>
        </w:rPr>
        <w:t xml:space="preserve"> </w:t>
      </w:r>
      <w:r w:rsidR="001E49D2" w:rsidRPr="00D13FCF">
        <w:rPr>
          <w:rFonts w:ascii="Sylfaen" w:eastAsia="Calibri" w:hAnsi="Sylfaen"/>
          <w:noProof/>
          <w:sz w:val="24"/>
          <w:szCs w:val="24"/>
          <w:lang w:val="ka-GE"/>
        </w:rPr>
        <w:t xml:space="preserve"> </w:t>
      </w:r>
      <w:r w:rsidR="001E49D2" w:rsidRPr="00D13FCF">
        <w:rPr>
          <w:rFonts w:ascii="Sylfaen" w:hAnsi="Sylfaen"/>
          <w:sz w:val="24"/>
          <w:szCs w:val="24"/>
          <w:u w:color="FF0000"/>
          <w:lang w:val="ka-GE"/>
        </w:rPr>
        <w:t>თამარ მანჯავიძე</w:t>
      </w:r>
    </w:p>
    <w:p w14:paraId="6BCB8613" w14:textId="77777777" w:rsidR="0086313C" w:rsidRPr="00D13FCF" w:rsidRDefault="0086313C" w:rsidP="00461DD7">
      <w:pPr>
        <w:spacing w:before="240" w:line="360" w:lineRule="auto"/>
        <w:ind w:left="-567"/>
        <w:jc w:val="both"/>
        <w:rPr>
          <w:rFonts w:ascii="Sylfaen" w:hAnsi="Sylfaen" w:cs="Sylfaen"/>
          <w:b/>
          <w:noProof/>
          <w:lang w:val="ka-GE"/>
        </w:rPr>
      </w:pPr>
    </w:p>
    <w:p w14:paraId="79E37C89" w14:textId="77777777" w:rsidR="0086313C" w:rsidRPr="00D13FCF" w:rsidRDefault="0086313C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14:paraId="272D9ADE" w14:textId="77777777" w:rsidR="0086313C" w:rsidRPr="00D13FCF" w:rsidRDefault="0086313C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14:paraId="1B9AFD4F" w14:textId="77777777" w:rsidR="00246C2D" w:rsidRPr="00D13FCF" w:rsidRDefault="00246C2D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14:paraId="23F47E31" w14:textId="77777777" w:rsidR="00246C2D" w:rsidRPr="00D13FCF" w:rsidRDefault="00246C2D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14:paraId="7599E401" w14:textId="5EFA9618" w:rsidR="0086313C" w:rsidRPr="00D13FCF" w:rsidRDefault="0086313C" w:rsidP="00461DD7">
      <w:pPr>
        <w:spacing w:line="360" w:lineRule="auto"/>
        <w:jc w:val="both"/>
        <w:rPr>
          <w:rFonts w:ascii="Sylfaen" w:hAnsi="Sylfaen" w:cs="Sylfaen"/>
          <w:b/>
          <w:noProof/>
          <w:lang w:val="ka-GE"/>
        </w:rPr>
      </w:pPr>
    </w:p>
    <w:p w14:paraId="4E5CF042" w14:textId="77777777" w:rsidR="009F7BE6" w:rsidRPr="00D13FCF" w:rsidRDefault="009F7BE6" w:rsidP="00461DD7">
      <w:pPr>
        <w:spacing w:line="360" w:lineRule="auto"/>
        <w:jc w:val="both"/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8393"/>
      </w:tblGrid>
      <w:tr w:rsidR="00396CA0" w:rsidRPr="00D13FCF" w14:paraId="2B97EE17" w14:textId="77777777" w:rsidTr="009F7BE6">
        <w:trPr>
          <w:trHeight w:val="133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0223" w14:textId="77777777" w:rsidR="0086313C" w:rsidRPr="00D13FCF" w:rsidRDefault="0086313C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72D7B148" w14:textId="77777777" w:rsidR="0086313C" w:rsidRPr="00D13FCF" w:rsidRDefault="0086313C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CAD" w14:textId="77777777" w:rsidR="003A2D21" w:rsidRPr="00D13FCF" w:rsidRDefault="001762A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ნეიროკოგნიტური დარღვევები ბავშვთა ასაკში</w:t>
            </w:r>
          </w:p>
          <w:p w14:paraId="738E0D0F" w14:textId="187F402E" w:rsidR="00474E54" w:rsidRPr="00D13FCF" w:rsidRDefault="00474E54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(საბაზისო  სავალდებულო კურსი)</w:t>
            </w:r>
          </w:p>
        </w:tc>
      </w:tr>
      <w:tr w:rsidR="00396CA0" w:rsidRPr="00D13FCF" w14:paraId="3B913634" w14:textId="77777777" w:rsidTr="009F7BE6">
        <w:trPr>
          <w:trHeight w:val="494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A2B9" w14:textId="77777777" w:rsidR="0086313C" w:rsidRPr="00D13FCF" w:rsidRDefault="0086313C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027" w14:textId="77777777" w:rsidR="0086313C" w:rsidRPr="00D13FCF" w:rsidRDefault="003A2D21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396CA0" w:rsidRPr="00D13FCF" w14:paraId="753972F5" w14:textId="77777777" w:rsidTr="009F7BE6">
        <w:trPr>
          <w:trHeight w:val="1259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4128" w14:textId="77777777" w:rsidR="003A2D21" w:rsidRPr="00D13FCF" w:rsidRDefault="003A2D21" w:rsidP="009F7BE6">
            <w:pPr>
              <w:spacing w:after="0" w:line="360" w:lineRule="auto"/>
              <w:ind w:left="-21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D13FC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</w:p>
          <w:p w14:paraId="45A57452" w14:textId="77777777" w:rsidR="003A2D21" w:rsidRPr="00D13FCF" w:rsidRDefault="003A2D21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50FE" w14:textId="57BE379C" w:rsidR="00474E54" w:rsidRPr="00D13FCF" w:rsidRDefault="00474E54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D13FCF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პროფესორი</w:t>
            </w:r>
            <w:r w:rsidRPr="00D13FCF">
              <w:rPr>
                <w:rFonts w:ascii="Sylfaen" w:eastAsia="Calibri" w:hAnsi="Sylfaen"/>
                <w:b/>
                <w:noProof/>
                <w:sz w:val="20"/>
                <w:szCs w:val="20"/>
              </w:rPr>
              <w:t xml:space="preserve"> </w:t>
            </w:r>
            <w:r w:rsidRPr="00D13FCF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თამარ მანჯავიძე–</w:t>
            </w:r>
          </w:p>
          <w:p w14:paraId="793B5BB0" w14:textId="1BFF5FA4" w:rsidR="003A2D21" w:rsidRPr="00D13FCF" w:rsidRDefault="00474E54" w:rsidP="009F7BE6">
            <w:pPr>
              <w:tabs>
                <w:tab w:val="left" w:pos="3090"/>
                <w:tab w:val="left" w:pos="5310"/>
              </w:tabs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ელ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ფოსტა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B23C64" w:rsidRPr="00B23C64">
              <w:rPr>
                <w:rFonts w:ascii="Sylfaen" w:hAnsi="Sylfaen"/>
                <w:sz w:val="20"/>
                <w:szCs w:val="20"/>
                <w:u w:color="FF0000"/>
              </w:rPr>
              <w:t>tamar.manjavidze@geomedi.edu.ge</w:t>
            </w:r>
          </w:p>
        </w:tc>
      </w:tr>
      <w:tr w:rsidR="00396CA0" w:rsidRPr="00D13FCF" w14:paraId="4E90354C" w14:textId="77777777" w:rsidTr="009F7BE6">
        <w:trPr>
          <w:trHeight w:val="47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234E" w14:textId="77777777" w:rsidR="0086313C" w:rsidRPr="00D13FCF" w:rsidRDefault="0086313C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3C61" w14:textId="77777777" w:rsidR="0086313C" w:rsidRPr="00D13FCF" w:rsidRDefault="001762A6" w:rsidP="009F7B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 xml:space="preserve">I </w:t>
            </w:r>
            <w:r w:rsidR="0014718F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სემესტრი</w:t>
            </w:r>
          </w:p>
        </w:tc>
      </w:tr>
      <w:tr w:rsidR="00396CA0" w:rsidRPr="00D13FCF" w14:paraId="5345B6C3" w14:textId="77777777" w:rsidTr="009F7BE6">
        <w:trPr>
          <w:trHeight w:val="3194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7935" w14:textId="77777777" w:rsidR="003A2D21" w:rsidRPr="00D13FCF" w:rsidRDefault="003A2D21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C8B9C81" w14:textId="77777777" w:rsidR="003A2D21" w:rsidRPr="00D13FCF" w:rsidRDefault="003A2D21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C7D2" w14:textId="77777777" w:rsidR="00E911A7" w:rsidRPr="00D13FCF" w:rsidRDefault="00E911A7" w:rsidP="009F7BE6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62A6"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5</w:t>
            </w: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; სულ </w:t>
            </w:r>
            <w:r w:rsidR="00884E83"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="001762A6" w:rsidRPr="00D13FCF">
              <w:rPr>
                <w:rFonts w:ascii="Sylfaen" w:hAnsi="Sylfaen" w:cs="Sylfaen"/>
                <w:b/>
                <w:sz w:val="20"/>
                <w:szCs w:val="20"/>
              </w:rPr>
              <w:t>125</w:t>
            </w:r>
            <w:r w:rsidR="00884E83"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საათი</w:t>
            </w:r>
          </w:p>
          <w:p w14:paraId="39A19DA7" w14:textId="77777777" w:rsidR="00E911A7" w:rsidRPr="00D13FCF" w:rsidRDefault="00E911A7" w:rsidP="009F7BE6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საკონტაქტო</w:t>
            </w:r>
            <w:r w:rsidR="00884E83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  <w:r w:rsidR="00884E83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="001762A6" w:rsidRPr="00D13FCF">
              <w:rPr>
                <w:rFonts w:ascii="Sylfaen" w:hAnsi="Sylfaen" w:cs="Sylfaen"/>
                <w:sz w:val="20"/>
                <w:szCs w:val="20"/>
              </w:rPr>
              <w:t>48</w:t>
            </w:r>
          </w:p>
          <w:p w14:paraId="0829EBC2" w14:textId="77777777" w:rsidR="00E911A7" w:rsidRPr="00D13FCF" w:rsidRDefault="00E911A7" w:rsidP="009F7BE6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1. ლექცია</w:t>
            </w:r>
            <w:r w:rsidR="00884E83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762A6" w:rsidRPr="00D13FCF">
              <w:rPr>
                <w:rFonts w:ascii="Sylfaen" w:hAnsi="Sylfaen" w:cs="Sylfaen"/>
                <w:sz w:val="20"/>
                <w:szCs w:val="20"/>
              </w:rPr>
              <w:t>15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</w:p>
          <w:p w14:paraId="4B462E05" w14:textId="77777777" w:rsidR="00E911A7" w:rsidRPr="00D13FCF" w:rsidRDefault="00E911A7" w:rsidP="009F7BE6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884E83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762A6" w:rsidRPr="00D13FCF">
              <w:rPr>
                <w:rFonts w:ascii="Sylfaen" w:hAnsi="Sylfaen" w:cs="Sylfaen"/>
                <w:sz w:val="20"/>
                <w:szCs w:val="20"/>
              </w:rPr>
              <w:t>30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</w:p>
          <w:p w14:paraId="5E6046AA" w14:textId="77777777" w:rsidR="00E911A7" w:rsidRPr="00D13FCF" w:rsidRDefault="00E911A7" w:rsidP="009F7BE6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3.  შუალედური გამოცდა</w:t>
            </w:r>
            <w:r w:rsidR="00884E83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="001762A6" w:rsidRPr="00D13FCF">
              <w:rPr>
                <w:rFonts w:ascii="Sylfaen" w:hAnsi="Sylfaen" w:cs="Sylfaen"/>
                <w:sz w:val="20"/>
                <w:szCs w:val="20"/>
              </w:rPr>
              <w:t>1</w:t>
            </w:r>
            <w:r w:rsidR="00884E83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</w:t>
            </w:r>
          </w:p>
          <w:p w14:paraId="2E83C139" w14:textId="77777777" w:rsidR="00E911A7" w:rsidRPr="00D13FCF" w:rsidRDefault="001762A6" w:rsidP="009F7BE6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4</w:t>
            </w:r>
            <w:r w:rsidR="00E911A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 xml:space="preserve">2 </w:t>
            </w:r>
            <w:r w:rsidR="00E911A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</w:p>
          <w:p w14:paraId="0F987CE7" w14:textId="2F543E46" w:rsidR="001762A6" w:rsidRPr="00D13FCF" w:rsidRDefault="001762A6" w:rsidP="009F7BE6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5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. დამოუკიდებელი მუშაობა -</w:t>
            </w:r>
            <w:r w:rsidRPr="00D13FCF">
              <w:rPr>
                <w:rFonts w:ascii="Sylfaen" w:hAnsi="Sylfaen" w:cs="Sylfaen"/>
                <w:sz w:val="20"/>
                <w:szCs w:val="20"/>
              </w:rPr>
              <w:t xml:space="preserve"> 7</w:t>
            </w:r>
            <w:r w:rsidR="004F3208" w:rsidRPr="00D13FCF">
              <w:rPr>
                <w:rFonts w:ascii="Sylfaen" w:hAnsi="Sylfaen" w:cs="Sylfaen"/>
                <w:sz w:val="20"/>
                <w:szCs w:val="20"/>
              </w:rPr>
              <w:t>7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</w:t>
            </w:r>
          </w:p>
          <w:p w14:paraId="67FC718C" w14:textId="77777777" w:rsidR="00832C1C" w:rsidRPr="00D13FCF" w:rsidRDefault="00832C1C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A9CFA93" w14:textId="77777777" w:rsidR="003A2D21" w:rsidRPr="00D13FCF" w:rsidRDefault="003A2D21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6CA0" w:rsidRPr="00D13FCF" w14:paraId="35A120A9" w14:textId="77777777" w:rsidTr="009F7BE6">
        <w:trPr>
          <w:trHeight w:val="281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3D1E" w14:textId="77777777" w:rsidR="003A2D21" w:rsidRPr="00D13FCF" w:rsidRDefault="003A2D21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5D127F6A" w14:textId="77777777" w:rsidR="003A2D21" w:rsidRPr="00D13FCF" w:rsidRDefault="003A2D21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558" w14:textId="42EABA3F" w:rsidR="003A2D21" w:rsidRPr="00D13FCF" w:rsidRDefault="00AE0559" w:rsidP="009F7B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კურსი </w:t>
            </w:r>
            <w:r w:rsidRPr="00D13FCF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 xml:space="preserve">მიზნად ისახავს 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მაგისტრანტებს მისცეს ღრმა, სისიტემური </w:t>
            </w:r>
            <w:r w:rsidR="00474E54" w:rsidRPr="00D13FCF">
              <w:rPr>
                <w:rFonts w:ascii="Sylfaen" w:hAnsi="Sylfaen" w:cs="Sylfaen"/>
                <w:sz w:val="20"/>
                <w:szCs w:val="20"/>
              </w:rPr>
              <w:t>ცოდნ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474E54"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ბავშვთა ნეიროკოგნიტური დარღვევების სფეროში; განუმტკიცოს პროფესიული უნაჩვევები, რომელიც გამოადგებათ </w:t>
            </w:r>
            <w:r w:rsidR="00474E54" w:rsidRPr="00D13FCF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="009F7BE6"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74E54" w:rsidRPr="00D13FCF">
              <w:rPr>
                <w:rFonts w:ascii="Sylfaen" w:hAnsi="Sylfaen" w:cs="Sylfaen"/>
                <w:sz w:val="20"/>
                <w:szCs w:val="20"/>
              </w:rPr>
              <w:t>შესაძლებლობის</w:t>
            </w:r>
            <w:r w:rsidR="005B6E37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r w:rsidR="005B6E37" w:rsidRPr="00D13FCF">
              <w:rPr>
                <w:rFonts w:ascii="Sylfaen" w:hAnsi="Sylfaen" w:cs="Sylfaen"/>
                <w:sz w:val="20"/>
                <w:szCs w:val="20"/>
              </w:rPr>
              <w:t>(შშმ)</w:t>
            </w:r>
            <w:r w:rsidR="005B6E37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სპეციალური საგანმანათლებლო საჭიროებების (სსსმ)</w:t>
            </w:r>
            <w:r w:rsidR="00474E54" w:rsidRPr="00D13FCF">
              <w:rPr>
                <w:rFonts w:ascii="Sylfaen" w:hAnsi="Sylfaen" w:cs="Sylfaen"/>
                <w:sz w:val="20"/>
                <w:szCs w:val="20"/>
              </w:rPr>
              <w:t xml:space="preserve"> მქონე  ბავშვთა სამედიცინო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ფიზიკური </w:t>
            </w:r>
            <w:r w:rsidR="00474E54" w:rsidRPr="00D13FCF">
              <w:rPr>
                <w:rFonts w:ascii="Sylfaen" w:hAnsi="Sylfaen" w:cs="Sylfaen"/>
                <w:sz w:val="20"/>
                <w:szCs w:val="20"/>
              </w:rPr>
              <w:t>რეაბილიტაცი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ის საქმეში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აგრეთვე 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შეასწავლოს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ნეიროკოგნიტური </w:t>
            </w:r>
            <w:r w:rsidR="00474E54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დარღვევათა განვითარების  პრინციპები,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მათი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კლასიფიკაცია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4E54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თანამედროვე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="00474E54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რეაბილიტაციის </w:t>
            </w:r>
            <w:r w:rsidR="00474E54"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="00474E54"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</w:tc>
      </w:tr>
      <w:tr w:rsidR="00396CA0" w:rsidRPr="00D13FCF" w14:paraId="05D8C2E2" w14:textId="77777777" w:rsidTr="009F7BE6">
        <w:trPr>
          <w:trHeight w:val="28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B603" w14:textId="77777777" w:rsidR="0086313C" w:rsidRPr="00D13FCF" w:rsidRDefault="0086313C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3090" w14:textId="77777777" w:rsidR="0086313C" w:rsidRPr="00D13FCF" w:rsidRDefault="00ED0D7F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წინაპირობის გარეშე </w:t>
            </w:r>
          </w:p>
        </w:tc>
      </w:tr>
      <w:tr w:rsidR="00396CA0" w:rsidRPr="00D13FCF" w14:paraId="30447CF6" w14:textId="77777777" w:rsidTr="009F7BE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0A6A" w14:textId="77777777" w:rsidR="0086313C" w:rsidRPr="00D13FCF" w:rsidRDefault="0086313C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7071" w14:textId="77777777" w:rsidR="00884E83" w:rsidRPr="00D13FCF" w:rsidRDefault="00884E83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3DD37ECF" w14:textId="77777777" w:rsidR="00ED0D7F" w:rsidRPr="00D13FCF" w:rsidRDefault="00BE12B1" w:rsidP="009F7B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 აქვს:</w:t>
            </w:r>
          </w:p>
          <w:p w14:paraId="75B4AA48" w14:textId="21F969A4" w:rsidR="00622942" w:rsidRPr="00D13FCF" w:rsidRDefault="00BE12B1" w:rsidP="009F7BE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360" w:lineRule="auto"/>
              <w:ind w:left="466" w:hanging="270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ზრდა–განვითარების სფეროს ღრმა,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სისტემური ცოდნა</w:t>
            </w:r>
            <w:r w:rsidR="00940F0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622942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500C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იცის</w:t>
            </w:r>
            <w:r w:rsidR="009F7BE6"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22942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ნეიროკოგნიტური </w:t>
            </w:r>
            <w:r w:rsidR="00622942" w:rsidRPr="00D13FCF">
              <w:rPr>
                <w:rFonts w:ascii="Sylfaen" w:hAnsi="Sylfaen"/>
                <w:iCs/>
                <w:noProof/>
                <w:sz w:val="20"/>
                <w:szCs w:val="20"/>
                <w:lang w:val="ka-GE"/>
              </w:rPr>
              <w:t>დარღვევათა განვითარების  პრინციპები,</w:t>
            </w:r>
            <w:r w:rsidR="00622942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22942"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მათი</w:t>
            </w:r>
            <w:r w:rsidR="00622942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22942"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კლასიფიკაცია</w:t>
            </w:r>
            <w:r w:rsidR="00622942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14:paraId="2EF57941" w14:textId="14428687" w:rsidR="005F41B3" w:rsidRPr="00D13FCF" w:rsidRDefault="005F41B3" w:rsidP="009F7BE6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იცის</w:t>
            </w:r>
          </w:p>
          <w:p w14:paraId="1A397813" w14:textId="79859217" w:rsidR="005F41B3" w:rsidRPr="00D13FCF" w:rsidRDefault="005F41B3" w:rsidP="009F7BE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360" w:lineRule="auto"/>
              <w:ind w:left="466" w:hanging="270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თანამედროვე მეთოდები</w:t>
            </w:r>
            <w:r w:rsidR="00EF048B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რეაბილიტაციის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="00DB607D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="005B6E37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F048B"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განსაზღვრავს </w:t>
            </w:r>
            <w:r w:rsidR="00DB607D" w:rsidRPr="00D13FCF">
              <w:rPr>
                <w:rFonts w:ascii="Sylfaen" w:hAnsi="Sylfaen" w:cs="Sylfaen"/>
                <w:sz w:val="20"/>
                <w:szCs w:val="20"/>
              </w:rPr>
              <w:t>სპეციალისტთა</w:t>
            </w:r>
            <w:r w:rsidR="00DB607D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B607D" w:rsidRPr="00D13FCF">
              <w:rPr>
                <w:rFonts w:ascii="Sylfaen" w:hAnsi="Sylfaen" w:cs="Sylfaen"/>
                <w:sz w:val="20"/>
                <w:szCs w:val="20"/>
              </w:rPr>
              <w:t>კონსულტირების</w:t>
            </w:r>
            <w:r w:rsidR="00DB607D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B607D" w:rsidRPr="00D13FCF">
              <w:rPr>
                <w:rFonts w:ascii="Sylfaen" w:hAnsi="Sylfaen" w:cs="Sylfaen"/>
                <w:sz w:val="20"/>
                <w:szCs w:val="20"/>
              </w:rPr>
              <w:t>აუცილებლობა</w:t>
            </w:r>
            <w:r w:rsidR="00EF048B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B607D" w:rsidRPr="00D13FC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9C032FE" w14:textId="07B50BF4" w:rsidR="00ED0D7F" w:rsidRPr="00D13FCF" w:rsidRDefault="00ED0D7F" w:rsidP="009F7BE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360" w:lineRule="auto"/>
              <w:ind w:left="466" w:hanging="270"/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lastRenderedPageBreak/>
              <w:t>ბავშვის ზრდა–განვითარების დარღვევის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B6E3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ეტაპები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, ბავშვზე დისპანსერული მეთვალყურეობ</w:t>
            </w:r>
            <w:r w:rsidR="00EF048B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ის მეთოდები და</w:t>
            </w:r>
            <w:r w:rsidRPr="00D13FCF">
              <w:rPr>
                <w:rFonts w:ascii="Sylfaen" w:hAnsi="Sylfaen" w:cs="Sylfaen"/>
                <w:sz w:val="20"/>
                <w:szCs w:val="20"/>
              </w:rPr>
              <w:t xml:space="preserve"> შეზღუდული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შესაძლებლობის სტატუსის საფუძვლის განსაზღვრა.</w:t>
            </w:r>
          </w:p>
          <w:p w14:paraId="4D70F5B1" w14:textId="77777777" w:rsidR="00884E83" w:rsidRPr="00D13FCF" w:rsidRDefault="00884E83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18E62B8" w14:textId="41D2AEB7" w:rsidR="00ED0D7F" w:rsidRPr="00D13FCF" w:rsidRDefault="00AE0559" w:rsidP="009F7B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Mtavr"/>
                <w:bCs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AcadMtavr"/>
                <w:bCs/>
                <w:sz w:val="20"/>
                <w:szCs w:val="20"/>
                <w:lang w:val="ka-GE"/>
              </w:rPr>
              <w:t xml:space="preserve">მაგისტრანს </w:t>
            </w:r>
            <w:r w:rsidR="00BE12B1" w:rsidRPr="00D13FCF">
              <w:rPr>
                <w:rFonts w:ascii="Sylfaen" w:hAnsi="Sylfaen" w:cs="AcadMtavr"/>
                <w:bCs/>
                <w:sz w:val="20"/>
                <w:szCs w:val="20"/>
                <w:lang w:val="ka-GE"/>
              </w:rPr>
              <w:t>შეუძლია</w:t>
            </w:r>
            <w:r w:rsidRPr="00D13FCF">
              <w:rPr>
                <w:rFonts w:ascii="Sylfaen" w:hAnsi="Sylfaen" w:cs="AcadMtavr"/>
                <w:bCs/>
                <w:sz w:val="20"/>
                <w:szCs w:val="20"/>
                <w:lang w:val="ka-GE"/>
              </w:rPr>
              <w:t>:</w:t>
            </w:r>
          </w:p>
          <w:p w14:paraId="4E6DD109" w14:textId="1320691F" w:rsidR="00BE12B1" w:rsidRPr="00D13FCF" w:rsidRDefault="00BE12B1" w:rsidP="009F7BE6">
            <w:pPr>
              <w:pStyle w:val="ListParagraph"/>
              <w:numPr>
                <w:ilvl w:val="0"/>
                <w:numId w:val="30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ზრდა–განვითარების</w:t>
            </w:r>
            <w:r w:rsidR="005B6E37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დიაგნოსტიკა,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შეფასება და სამედიცინო მეთვალყურეობის</w:t>
            </w:r>
            <w:r w:rsidR="00B500C7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მონიტორინგის წარმართვა.</w:t>
            </w:r>
          </w:p>
          <w:p w14:paraId="63F4234D" w14:textId="77777777" w:rsidR="009F7BE6" w:rsidRPr="00D13FCF" w:rsidRDefault="00D10C34" w:rsidP="009F7BE6">
            <w:pPr>
              <w:pStyle w:val="ListParagraph"/>
              <w:numPr>
                <w:ilvl w:val="0"/>
                <w:numId w:val="17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ბავშვთა ადრეული განვითარების ეტაპზე ნეიროკოგნიტური დარღვევების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ორიგინალური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გზების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მო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ძიება 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აკადემიური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კეთილსინდისირების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="005B6E3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0DF98E2" w14:textId="77777777" w:rsidR="009F7BE6" w:rsidRPr="00D13FCF" w:rsidRDefault="00ED0D7F" w:rsidP="009F7BE6">
            <w:pPr>
              <w:pStyle w:val="ListParagraph"/>
              <w:numPr>
                <w:ilvl w:val="0"/>
                <w:numId w:val="17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დამოუკიდებლად შეაფასოს ბავშვის ზოგადი მდგომარეობა,</w:t>
            </w:r>
            <w:r w:rsidR="009F7BE6"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განსაზღვროს კერძო სპეციალისტთა კონსულტირების აუცილებლობა,</w:t>
            </w:r>
          </w:p>
          <w:p w14:paraId="3BB1E706" w14:textId="77777777" w:rsidR="009F7BE6" w:rsidRPr="00D13FCF" w:rsidRDefault="00ED0D7F" w:rsidP="009F7BE6">
            <w:pPr>
              <w:pStyle w:val="ListParagraph"/>
              <w:numPr>
                <w:ilvl w:val="0"/>
                <w:numId w:val="17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შეადგინოს გამოკვლევის, მკურნალობისა და რეაბილიტაციის გეგმა,</w:t>
            </w:r>
            <w:r w:rsidR="00AE0559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ადრეულ ასაკში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განსაზღვროს შშმ ბავშვის სტატუსი და მოამზადოს შესაბამისი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დასკვნა,შეურჩიოს სარეაბილიტაციო მკურნალობის კურსი.</w:t>
            </w:r>
          </w:p>
          <w:p w14:paraId="564E0C2E" w14:textId="77777777" w:rsidR="009F7BE6" w:rsidRPr="00D13FCF" w:rsidRDefault="00ED0D7F" w:rsidP="009F7BE6">
            <w:pPr>
              <w:pStyle w:val="ListParagraph"/>
              <w:numPr>
                <w:ilvl w:val="0"/>
                <w:numId w:val="17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შე</w:t>
            </w:r>
            <w:r w:rsidR="00DB607D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უძლია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ჩაებას შშმ ბავშვის მულტიდისციპლინური გუნდის მიერ</w:t>
            </w:r>
            <w:r w:rsidR="009F7BE6"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დაგეგმილ სამედიცინო–სოციალური რეაბილიტაციის პროგრამის</w:t>
            </w:r>
            <w:r w:rsidR="009F7BE6"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განხორციელებაში.</w:t>
            </w:r>
            <w:r w:rsidR="009F7BE6"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60284AED" w14:textId="77777777" w:rsidR="009F7BE6" w:rsidRPr="00D13FCF" w:rsidRDefault="00D10C34" w:rsidP="009F7BE6">
            <w:pPr>
              <w:pStyle w:val="ListParagraph"/>
              <w:numPr>
                <w:ilvl w:val="0"/>
                <w:numId w:val="17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მქონე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პირებთან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ეფექტიან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კომუნიკაცია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იდენტიფიცირების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მიზნით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14:paraId="01A8CE43" w14:textId="77777777" w:rsidR="009F7BE6" w:rsidRPr="00D13FCF" w:rsidRDefault="00D10C34" w:rsidP="009F7BE6">
            <w:pPr>
              <w:pStyle w:val="ListParagraph"/>
              <w:numPr>
                <w:ilvl w:val="0"/>
                <w:numId w:val="17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მშობელთან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მეურვესთან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ინტერვიუს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ჩატარება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მოძიების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მიზნით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BE12B1"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74EC8C48" w14:textId="691C6703" w:rsidR="00D10C34" w:rsidRPr="00D13FCF" w:rsidRDefault="00F2376F" w:rsidP="009F7BE6">
            <w:pPr>
              <w:pStyle w:val="ListParagraph"/>
              <w:numPr>
                <w:ilvl w:val="0"/>
                <w:numId w:val="17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360" w:lineRule="auto"/>
              <w:ind w:left="466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განსაზღვრავს ე</w:t>
            </w:r>
            <w:r w:rsidR="00BE12B1" w:rsidRPr="00D13FCF">
              <w:rPr>
                <w:rFonts w:ascii="Sylfaen" w:hAnsi="Sylfaen" w:cs="Sylfaen"/>
                <w:sz w:val="20"/>
                <w:szCs w:val="20"/>
              </w:rPr>
              <w:t>ქიმის, პაციენტისა და მშობლის ურთიერთობის სამართლებრივი და ბიოეთიკური</w:t>
            </w:r>
            <w:r w:rsidR="00BE12B1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E12B1" w:rsidRPr="00D13FCF">
              <w:rPr>
                <w:rFonts w:ascii="Sylfaen" w:hAnsi="Sylfaen" w:cs="Sylfaen"/>
                <w:sz w:val="20"/>
                <w:szCs w:val="20"/>
              </w:rPr>
              <w:t>საფუძვლებ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 </w:t>
            </w:r>
            <w:r w:rsidR="00BE12B1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="00BE12B1" w:rsidRPr="00D13FCF">
              <w:rPr>
                <w:rFonts w:ascii="Sylfaen" w:hAnsi="Sylfaen" w:cs="Sylfaen"/>
                <w:sz w:val="20"/>
                <w:szCs w:val="20"/>
              </w:rPr>
              <w:t>შეზღუდული შესაძლებლობის მქონე ბავშვთან და მის ოჯახთან ურთიერთობის თავისებურებანი.</w:t>
            </w:r>
          </w:p>
          <w:p w14:paraId="31CE9D38" w14:textId="77777777" w:rsidR="00D10C34" w:rsidRPr="00D13FCF" w:rsidRDefault="00D10C34" w:rsidP="009F7BE6">
            <w:p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E7238F2" w14:textId="77777777" w:rsidR="00B500C7" w:rsidRPr="00D13FCF" w:rsidRDefault="00BE12B1" w:rsidP="009F7BE6">
            <w:pPr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13FCF">
              <w:rPr>
                <w:rFonts w:ascii="Sylfaen" w:hAnsi="Sylfaen" w:cs="AcadMtavr"/>
                <w:bCs/>
                <w:sz w:val="20"/>
                <w:szCs w:val="20"/>
                <w:lang w:val="ka-GE"/>
              </w:rPr>
              <w:t>მაგისტრანს შეუძლია:</w:t>
            </w:r>
            <w:r w:rsidR="00D10C34"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EFF8051" w14:textId="77777777" w:rsidR="00D10C34" w:rsidRPr="00D13FCF" w:rsidRDefault="00D10C34" w:rsidP="009F7BE6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466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საკუთარი</w:t>
            </w:r>
            <w:r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შესაძლებლობების</w:t>
            </w:r>
            <w:r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განსაზღვრის</w:t>
            </w:r>
            <w:r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საფუძველზე</w:t>
            </w:r>
            <w:r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სწავლის</w:t>
            </w:r>
            <w:r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გაგრძელების</w:t>
            </w:r>
            <w:r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საჭიროებების</w:t>
            </w:r>
            <w:r w:rsidRPr="00D13F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</w:rPr>
              <w:t>დადგენა</w:t>
            </w:r>
            <w:r w:rsidRPr="00D13FCF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;</w:t>
            </w:r>
          </w:p>
          <w:p w14:paraId="631ED0FE" w14:textId="0F17985C" w:rsidR="0086313C" w:rsidRPr="00D13FCF" w:rsidRDefault="00B500C7" w:rsidP="009F7BE6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360" w:lineRule="auto"/>
              <w:ind w:left="466" w:hanging="270"/>
              <w:rPr>
                <w:rFonts w:ascii="Sylfaen" w:hAnsi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არაპროგნოზირებადი სასწავლო ან/და სამუშაო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გარემოს მართვა და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ადაპტირება ახალი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სტრატეგიული მიდგომების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მეშვეობით.</w:t>
            </w:r>
          </w:p>
        </w:tc>
      </w:tr>
      <w:tr w:rsidR="00396CA0" w:rsidRPr="00D13FCF" w14:paraId="54D68E7D" w14:textId="77777777" w:rsidTr="009F7BE6">
        <w:trPr>
          <w:trHeight w:val="782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B74B" w14:textId="77777777" w:rsidR="007140E6" w:rsidRPr="00D13FCF" w:rsidRDefault="007140E6" w:rsidP="009F7BE6">
            <w:pPr>
              <w:spacing w:before="240"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</w:tr>
      <w:tr w:rsidR="00396CA0" w:rsidRPr="00D13FCF" w14:paraId="22365EA1" w14:textId="77777777" w:rsidTr="009F7BE6">
        <w:trPr>
          <w:trHeight w:val="34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DDF" w14:textId="77777777" w:rsidR="007161BC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C4B" w14:textId="42762B87" w:rsidR="007161BC" w:rsidRPr="00D13FCF" w:rsidRDefault="007161BC" w:rsidP="009F7BE6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57E00AF2" w14:textId="77777777" w:rsidR="007161BC" w:rsidRPr="00D13FCF" w:rsidRDefault="007161BC" w:rsidP="009F7BE6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250604DA" w14:textId="2CB83392" w:rsidR="007140E6" w:rsidRPr="00D13FCF" w:rsidRDefault="007161BC" w:rsidP="009F7BE6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72F4F0CA" w14:textId="77777777" w:rsidR="00D10C34" w:rsidRPr="00D13FCF" w:rsidRDefault="007161BC" w:rsidP="009F7BE6">
            <w:pPr>
              <w:pStyle w:val="Default"/>
              <w:spacing w:line="360" w:lineRule="auto"/>
              <w:jc w:val="both"/>
              <w:rPr>
                <w:b/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>ლექცია</w:t>
            </w:r>
            <w:r w:rsidR="00D10C34"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 1 სთ. </w:t>
            </w:r>
          </w:p>
          <w:p w14:paraId="39C66E2B" w14:textId="6A1717D7" w:rsidR="00F242C4" w:rsidRPr="00D13FCF" w:rsidRDefault="00F242C4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D13FCF">
              <w:rPr>
                <w:color w:val="auto"/>
                <w:sz w:val="20"/>
                <w:szCs w:val="20"/>
              </w:rPr>
              <w:lastRenderedPageBreak/>
              <w:t>ტერმინთა განმარტება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>:</w:t>
            </w:r>
            <w:r w:rsidRPr="00D13FCF">
              <w:rPr>
                <w:color w:val="auto"/>
                <w:sz w:val="20"/>
                <w:szCs w:val="20"/>
              </w:rPr>
              <w:t xml:space="preserve"> „განვითარება“და „ნეიროგანვითარება“ „ნეიროგანვითარების შეფერხება“„ნეიროგანვითარების დარღვევა“ და „ნეიროგანვითარებითი შეზღუდული შესაძლებლობები“</w:t>
            </w:r>
            <w:r w:rsidR="00D20A93" w:rsidRPr="00D13FCF">
              <w:rPr>
                <w:color w:val="auto"/>
                <w:sz w:val="20"/>
                <w:szCs w:val="20"/>
                <w:lang w:val="ka-GE"/>
              </w:rPr>
              <w:t xml:space="preserve">. </w:t>
            </w:r>
            <w:r w:rsidRPr="00D13FCF">
              <w:rPr>
                <w:color w:val="auto"/>
                <w:sz w:val="20"/>
                <w:szCs w:val="20"/>
              </w:rPr>
              <w:t xml:space="preserve"> </w:t>
            </w:r>
          </w:p>
          <w:p w14:paraId="0C7D39F9" w14:textId="77777777" w:rsidR="005B5257" w:rsidRPr="00D13FCF" w:rsidRDefault="007161BC" w:rsidP="009F7B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D10C34"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 </w:t>
            </w:r>
          </w:p>
          <w:p w14:paraId="3B25AA79" w14:textId="2CB68BA3" w:rsidR="005B5257" w:rsidRPr="00D13FCF" w:rsidRDefault="005B5257" w:rsidP="009F7BE6">
            <w:pPr>
              <w:pStyle w:val="Pa1"/>
              <w:spacing w:line="360" w:lineRule="auto"/>
              <w:jc w:val="both"/>
              <w:rPr>
                <w:rFonts w:ascii="Sylfaen" w:hAnsi="Sylfaen" w:cs="Arial GEO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დარღვევის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ინტელექტუალური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შეფერხების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="00FE231E" w:rsidRPr="00D13FCF">
              <w:rPr>
                <w:rFonts w:ascii="Sylfaen" w:hAnsi="Sylfaen" w:cs="Arial GEO"/>
                <w:sz w:val="20"/>
                <w:szCs w:val="20"/>
                <w:lang w:val="ka-GE"/>
              </w:rPr>
              <w:t>ტესტები</w:t>
            </w:r>
            <w:r w:rsidR="00D20A93" w:rsidRPr="00D13FCF">
              <w:rPr>
                <w:rFonts w:ascii="Sylfaen" w:hAnsi="Sylfaen" w:cs="Arial GEO"/>
                <w:sz w:val="20"/>
                <w:szCs w:val="20"/>
                <w:lang w:val="ka-GE"/>
              </w:rPr>
              <w:t xml:space="preserve">. </w:t>
            </w:r>
            <w:r w:rsidR="00D20A93" w:rsidRPr="00D13FCF">
              <w:rPr>
                <w:rFonts w:ascii="Sylfaen" w:hAnsi="Sylfaen"/>
                <w:sz w:val="20"/>
                <w:szCs w:val="20"/>
              </w:rPr>
              <w:t>დაზიანება/დარღვევა</w:t>
            </w:r>
            <w:r w:rsidR="00D20A93" w:rsidRPr="00D13FC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20A93" w:rsidRPr="00D13FCF">
              <w:rPr>
                <w:rFonts w:ascii="Sylfaen" w:hAnsi="Sylfaen"/>
                <w:sz w:val="20"/>
                <w:szCs w:val="20"/>
              </w:rPr>
              <w:t xml:space="preserve"> უნარშეზღუდულობა</w:t>
            </w:r>
            <w:r w:rsidR="00D20A93" w:rsidRPr="00D13FC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D20A93" w:rsidRPr="00D13FCF">
              <w:rPr>
                <w:rFonts w:ascii="Sylfaen" w:hAnsi="Sylfaen"/>
                <w:sz w:val="20"/>
                <w:szCs w:val="20"/>
              </w:rPr>
              <w:t xml:space="preserve"> ინვალიდობა</w:t>
            </w:r>
            <w:r w:rsidR="00D20A93"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D20A93" w:rsidRPr="00D13FCF">
              <w:rPr>
                <w:rFonts w:ascii="Sylfaen" w:hAnsi="Sylfaen"/>
                <w:bCs/>
                <w:iCs/>
                <w:sz w:val="20"/>
                <w:szCs w:val="20"/>
              </w:rPr>
              <w:t>როგორ</w:t>
            </w:r>
            <w:r w:rsidR="00D20A93" w:rsidRPr="00D13FCF">
              <w:rPr>
                <w:rFonts w:ascii="Sylfaen" w:hAnsi="Sylfaen" w:cs="BPGNinoMtavruli-Bold"/>
                <w:bCs/>
                <w:iCs/>
                <w:sz w:val="20"/>
                <w:szCs w:val="20"/>
              </w:rPr>
              <w:t xml:space="preserve"> </w:t>
            </w:r>
            <w:r w:rsidR="00D20A93" w:rsidRPr="00D13FCF">
              <w:rPr>
                <w:rFonts w:ascii="Sylfaen" w:hAnsi="Sylfaen"/>
                <w:bCs/>
                <w:iCs/>
                <w:sz w:val="20"/>
                <w:szCs w:val="20"/>
              </w:rPr>
              <w:t>განისაზღვრება</w:t>
            </w:r>
            <w:r w:rsidR="00D20A93" w:rsidRPr="00D13FCF">
              <w:rPr>
                <w:rFonts w:ascii="Sylfaen" w:hAnsi="Sylfaen" w:cs="BPGNinoMtavruli-Bold"/>
                <w:bCs/>
                <w:iCs/>
                <w:sz w:val="20"/>
                <w:szCs w:val="20"/>
              </w:rPr>
              <w:t xml:space="preserve"> </w:t>
            </w:r>
            <w:r w:rsidR="00D20A93" w:rsidRPr="00D13FCF">
              <w:rPr>
                <w:rFonts w:ascii="Sylfaen" w:hAnsi="Sylfaen"/>
                <w:bCs/>
                <w:iCs/>
                <w:sz w:val="20"/>
                <w:szCs w:val="20"/>
              </w:rPr>
              <w:t>სტატუსი</w:t>
            </w:r>
            <w:r w:rsidR="00D20A93" w:rsidRPr="00D13FCF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  <w:p w14:paraId="2F09B375" w14:textId="77777777" w:rsidR="007161BC" w:rsidRPr="00D13FCF" w:rsidRDefault="008D09FA" w:rsidP="009F7B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396CA0" w:rsidRPr="00D13FCF" w14:paraId="0597251C" w14:textId="77777777" w:rsidTr="009F7BE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1923" w14:textId="77777777" w:rsidR="007161BC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955"/>
              <w:gridCol w:w="222"/>
            </w:tblGrid>
            <w:tr w:rsidR="00396CA0" w:rsidRPr="00D13FCF" w14:paraId="06DEA76C" w14:textId="77777777" w:rsidTr="00E004CC">
              <w:trPr>
                <w:trHeight w:val="521"/>
              </w:trPr>
              <w:tc>
                <w:tcPr>
                  <w:tcW w:w="0" w:type="auto"/>
                </w:tcPr>
                <w:p w14:paraId="15A6149B" w14:textId="77777777" w:rsidR="00D20A93" w:rsidRPr="00D13FCF" w:rsidRDefault="00D20A93" w:rsidP="009F7BE6">
                  <w:pPr>
                    <w:pStyle w:val="Pa1"/>
                    <w:spacing w:line="360" w:lineRule="auto"/>
                    <w:ind w:left="-120"/>
                    <w:jc w:val="both"/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</w:pPr>
                  <w:r w:rsidRPr="00D13FCF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>ლექცია1 სთ.</w:t>
                  </w:r>
                </w:p>
                <w:p w14:paraId="1F713D53" w14:textId="57EFA7FD" w:rsidR="00D20A93" w:rsidRPr="00D13FCF" w:rsidRDefault="00D20A93" w:rsidP="009F7BE6">
                  <w:pPr>
                    <w:pStyle w:val="Pa1"/>
                    <w:spacing w:line="360" w:lineRule="auto"/>
                    <w:ind w:left="-120"/>
                    <w:jc w:val="both"/>
                    <w:rPr>
                      <w:rFonts w:ascii="Sylfaen" w:hAnsi="Sylfaen" w:cs="Arial GEO"/>
                      <w:sz w:val="20"/>
                      <w:szCs w:val="20"/>
                    </w:rPr>
                  </w:pP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განვითარების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ერთი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,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ან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რამდენიმე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სფეროს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  <w:lang w:val="ka-GE"/>
                    </w:rPr>
                    <w:t>(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ფიზიკური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,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შემეცნებითი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,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სოციალური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>,</w:t>
                  </w:r>
                  <w:r w:rsidR="009F7BE6"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ემოციური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,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მეტყველების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,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მეტყველების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გაგების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,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კომუნიკაციის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,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თვითმომსახურების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და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სხვა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)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გამოკვლევები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და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სიღრმისეული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rFonts w:ascii="Sylfaen" w:hAnsi="Sylfaen" w:cs="Sylfaen"/>
                      <w:sz w:val="20"/>
                      <w:szCs w:val="20"/>
                    </w:rPr>
                    <w:t>შეფასება</w:t>
                  </w:r>
                  <w:r w:rsidRPr="00D13FCF">
                    <w:rPr>
                      <w:rFonts w:ascii="Sylfaen" w:hAnsi="Sylfaen" w:cs="Arial GEO"/>
                      <w:sz w:val="20"/>
                      <w:szCs w:val="20"/>
                    </w:rPr>
                    <w:t>;</w:t>
                  </w:r>
                </w:p>
              </w:tc>
              <w:tc>
                <w:tcPr>
                  <w:tcW w:w="0" w:type="auto"/>
                </w:tcPr>
                <w:p w14:paraId="564A69C6" w14:textId="77777777" w:rsidR="00D20A93" w:rsidRPr="00D13FCF" w:rsidRDefault="00D20A93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sz w:val="20"/>
                      <w:szCs w:val="20"/>
                    </w:rPr>
                  </w:pPr>
                </w:p>
                <w:p w14:paraId="7FC8BBD9" w14:textId="77777777" w:rsidR="00D20A93" w:rsidRPr="00D13FCF" w:rsidRDefault="00D20A93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sz w:val="20"/>
                      <w:szCs w:val="20"/>
                    </w:rPr>
                  </w:pPr>
                </w:p>
                <w:p w14:paraId="52DB7BC0" w14:textId="77777777" w:rsidR="00D20A93" w:rsidRPr="00D13FCF" w:rsidRDefault="00D20A93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sz w:val="20"/>
                      <w:szCs w:val="20"/>
                    </w:rPr>
                  </w:pPr>
                </w:p>
                <w:p w14:paraId="492761C5" w14:textId="77777777" w:rsidR="00D20A93" w:rsidRPr="00D13FCF" w:rsidRDefault="00D20A93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Arial GEO"/>
                      <w:sz w:val="20"/>
                      <w:szCs w:val="20"/>
                    </w:rPr>
                  </w:pPr>
                </w:p>
              </w:tc>
            </w:tr>
          </w:tbl>
          <w:p w14:paraId="26C9A072" w14:textId="77777777" w:rsidR="00D20A93" w:rsidRPr="00D13FCF" w:rsidRDefault="00D20A93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2 სთ.</w:t>
            </w:r>
          </w:p>
          <w:p w14:paraId="201CF076" w14:textId="77777777" w:rsidR="00D20A93" w:rsidRPr="00D13FCF" w:rsidRDefault="00D20A93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1419771" w14:textId="1935863B" w:rsidR="00ED0D7F" w:rsidRPr="00D13FCF" w:rsidRDefault="00D20A93" w:rsidP="009F7BE6">
            <w:pPr>
              <w:spacing w:after="0" w:line="360" w:lineRule="auto"/>
              <w:ind w:left="-14"/>
              <w:jc w:val="both"/>
              <w:rPr>
                <w:rFonts w:ascii="Sylfaen" w:hAnsi="Sylfaen" w:cs="Arial GEO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სფეროს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Arial GEO"/>
                <w:sz w:val="20"/>
                <w:szCs w:val="20"/>
                <w:lang w:val="ka-GE"/>
              </w:rPr>
              <w:t xml:space="preserve">-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შემეცნებითი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ემოციური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მეტყველების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მეტყველების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გაგების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კომუნიკაციის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თვითმომსახურების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)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გამოკვლევები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,  კვლევისა და </w:t>
            </w:r>
            <w:r w:rsidRPr="00D13FCF">
              <w:rPr>
                <w:rFonts w:ascii="Sylfaen" w:hAnsi="Sylfaen" w:cs="Arial GEO"/>
                <w:sz w:val="20"/>
                <w:szCs w:val="20"/>
                <w:lang w:val="ka-GE"/>
              </w:rPr>
              <w:t xml:space="preserve">შ 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ეფასების ტესტები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სიღრმისეული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D13FCF">
              <w:rPr>
                <w:rFonts w:ascii="Sylfaen" w:hAnsi="Sylfaen" w:cs="Arial GEO"/>
                <w:sz w:val="20"/>
                <w:szCs w:val="20"/>
              </w:rPr>
              <w:t>;</w:t>
            </w:r>
          </w:p>
          <w:p w14:paraId="1C5B82D9" w14:textId="0C9EF85F" w:rsidR="00D20A93" w:rsidRPr="00D13FCF" w:rsidRDefault="00D20A93" w:rsidP="009F7BE6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ანალიზი-</w:t>
            </w:r>
            <w:r w:rsidR="00653627"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653627"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(1 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ქულა).</w:t>
            </w:r>
            <w:r w:rsidR="00653627"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653627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სფეროს დარღვევების დიაგნოსტიკა, კლასიფიკაცია, შეფასება. </w:t>
            </w:r>
          </w:p>
          <w:p w14:paraId="7DB78C87" w14:textId="77777777" w:rsidR="00D20A93" w:rsidRPr="00D13FCF" w:rsidRDefault="00D20A93" w:rsidP="009F7BE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396CA0" w:rsidRPr="00D13FCF" w14:paraId="11032A8A" w14:textId="77777777" w:rsidTr="009F7BE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5A3" w14:textId="77777777" w:rsidR="007161BC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955"/>
              <w:gridCol w:w="222"/>
            </w:tblGrid>
            <w:tr w:rsidR="00396CA0" w:rsidRPr="00D13FCF" w14:paraId="7E7DDA63" w14:textId="77777777">
              <w:trPr>
                <w:trHeight w:val="521"/>
              </w:trPr>
              <w:tc>
                <w:tcPr>
                  <w:tcW w:w="0" w:type="auto"/>
                </w:tcPr>
                <w:p w14:paraId="0982D61D" w14:textId="77777777" w:rsidR="00D10C34" w:rsidRPr="00D13FCF" w:rsidRDefault="007140E6" w:rsidP="009F7BE6">
                  <w:pPr>
                    <w:pStyle w:val="Pa1"/>
                    <w:spacing w:line="360" w:lineRule="auto"/>
                    <w:ind w:left="-120"/>
                    <w:jc w:val="both"/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</w:pPr>
                  <w:r w:rsidRPr="00D13FCF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>ლექცია</w:t>
                  </w:r>
                  <w:r w:rsidR="00D10C34" w:rsidRPr="00D13FCF">
                    <w:rPr>
                      <w:rFonts w:ascii="Sylfaen" w:hAnsi="Sylfaen"/>
                      <w:b/>
                      <w:sz w:val="20"/>
                      <w:szCs w:val="20"/>
                      <w:lang w:val="ka-GE"/>
                    </w:rPr>
                    <w:t>1 სთ.</w:t>
                  </w:r>
                </w:p>
                <w:p w14:paraId="34A44566" w14:textId="11355CDC" w:rsidR="005B5257" w:rsidRPr="00D13FCF" w:rsidRDefault="00D20A93" w:rsidP="009F7BE6">
                  <w:pPr>
                    <w:pStyle w:val="Default"/>
                    <w:spacing w:line="360" w:lineRule="auto"/>
                    <w:ind w:left="-120"/>
                    <w:jc w:val="both"/>
                    <w:rPr>
                      <w:color w:val="auto"/>
                      <w:sz w:val="20"/>
                      <w:szCs w:val="20"/>
                    </w:rPr>
                  </w:pPr>
                  <w:r w:rsidRPr="00D13FCF">
                    <w:rPr>
                      <w:color w:val="auto"/>
                      <w:sz w:val="20"/>
                      <w:szCs w:val="20"/>
                      <w:lang w:val="ka-GE"/>
                    </w:rPr>
                    <w:t xml:space="preserve">ინტელექტუალური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განვითარების</w:t>
                  </w:r>
                  <w:r w:rsidRPr="00D13FCF">
                    <w:rPr>
                      <w:rFonts w:cs="Arial GEO"/>
                      <w:color w:val="aut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დარღვევის</w:t>
                  </w:r>
                  <w:r w:rsidRPr="00D13FCF">
                    <w:rPr>
                      <w:rFonts w:cs="Arial GEO"/>
                      <w:color w:val="aut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ან</w:t>
                  </w:r>
                  <w:r w:rsidRPr="00D13FCF">
                    <w:rPr>
                      <w:rFonts w:cs="Arial GEO"/>
                      <w:color w:val="aut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ინტელექტუალური</w:t>
                  </w:r>
                  <w:r w:rsidRPr="00D13FCF">
                    <w:rPr>
                      <w:rFonts w:cs="Arial GEO"/>
                      <w:color w:val="aut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განვითარების</w:t>
                  </w:r>
                  <w:r w:rsidRPr="00D13FCF">
                    <w:rPr>
                      <w:rFonts w:cs="Arial GEO"/>
                      <w:color w:val="aut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შეფერხების</w:t>
                  </w:r>
                  <w:r w:rsidRPr="00D13FCF">
                    <w:rPr>
                      <w:rFonts w:cs="Arial GEO"/>
                      <w:color w:val="auto"/>
                      <w:sz w:val="20"/>
                      <w:szCs w:val="20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  <w:lang w:val="ka-GE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 xml:space="preserve"> განსაზღვრის კრიტერიუმები</w:t>
                  </w:r>
                  <w:r w:rsidRPr="00D13FCF">
                    <w:rPr>
                      <w:color w:val="auto"/>
                      <w:sz w:val="20"/>
                      <w:szCs w:val="20"/>
                      <w:lang w:val="ka-GE"/>
                    </w:rPr>
                    <w:t xml:space="preserve">.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სარეაბილიტაციო</w:t>
                  </w:r>
                  <w:r w:rsidRPr="00D13FCF">
                    <w:rPr>
                      <w:color w:val="auto"/>
                      <w:sz w:val="20"/>
                      <w:szCs w:val="20"/>
                      <w:lang w:val="ka-GE"/>
                    </w:rPr>
                    <w:t xml:space="preserve"> </w:t>
                  </w:r>
                  <w:r w:rsidRPr="00D13FCF">
                    <w:rPr>
                      <w:color w:val="auto"/>
                      <w:sz w:val="20"/>
                      <w:szCs w:val="20"/>
                    </w:rPr>
                    <w:t>მულტიდისციპლინური პროგრამები.</w:t>
                  </w:r>
                  <w:r w:rsidRPr="00D13FCF">
                    <w:rPr>
                      <w:color w:val="auto"/>
                      <w:sz w:val="20"/>
                      <w:szCs w:val="20"/>
                      <w:lang w:val="ka-GE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D071806" w14:textId="77777777" w:rsidR="005B5257" w:rsidRPr="00D13FCF" w:rsidRDefault="005B5257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sz w:val="20"/>
                      <w:szCs w:val="20"/>
                    </w:rPr>
                  </w:pPr>
                </w:p>
                <w:p w14:paraId="343159F9" w14:textId="77777777" w:rsidR="005B5257" w:rsidRPr="00D13FCF" w:rsidRDefault="005B5257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sz w:val="20"/>
                      <w:szCs w:val="20"/>
                    </w:rPr>
                  </w:pPr>
                </w:p>
                <w:p w14:paraId="64557D59" w14:textId="77777777" w:rsidR="005B5257" w:rsidRPr="00D13FCF" w:rsidRDefault="005B5257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sz w:val="20"/>
                      <w:szCs w:val="20"/>
                    </w:rPr>
                  </w:pPr>
                </w:p>
                <w:p w14:paraId="3EB69BA5" w14:textId="77777777" w:rsidR="005B5257" w:rsidRPr="00D13FCF" w:rsidRDefault="005B5257" w:rsidP="009F7BE6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Arial GEO"/>
                      <w:sz w:val="20"/>
                      <w:szCs w:val="20"/>
                    </w:rPr>
                  </w:pPr>
                </w:p>
              </w:tc>
            </w:tr>
          </w:tbl>
          <w:p w14:paraId="3D2FF2D0" w14:textId="77777777" w:rsidR="00D10C34" w:rsidRPr="00D13FCF" w:rsidRDefault="007140E6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B5257"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D20A93" w:rsidRPr="00D13FCF">
              <w:rPr>
                <w:color w:val="auto"/>
                <w:sz w:val="20"/>
                <w:szCs w:val="20"/>
                <w:lang w:val="ka-GE"/>
              </w:rPr>
              <w:t>2 სთ.</w:t>
            </w:r>
          </w:p>
          <w:p w14:paraId="7382F04C" w14:textId="77777777" w:rsidR="00D10C34" w:rsidRPr="00D13FCF" w:rsidRDefault="00D10C34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149928B" w14:textId="77777777" w:rsidR="002F0556" w:rsidRPr="00D13FCF" w:rsidRDefault="00D20A93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D13FCF">
              <w:rPr>
                <w:color w:val="auto"/>
                <w:sz w:val="20"/>
                <w:szCs w:val="20"/>
                <w:lang w:val="ka-GE"/>
              </w:rPr>
              <w:t xml:space="preserve">ინტელექტუალური </w:t>
            </w:r>
            <w:r w:rsidR="005B5257" w:rsidRPr="00D13FCF">
              <w:rPr>
                <w:color w:val="auto"/>
                <w:sz w:val="20"/>
                <w:szCs w:val="20"/>
              </w:rPr>
              <w:t>განვითარების</w:t>
            </w:r>
            <w:r w:rsidR="005B5257" w:rsidRPr="00D13FCF">
              <w:rPr>
                <w:rFonts w:cs="Arial GEO"/>
                <w:color w:val="auto"/>
                <w:sz w:val="20"/>
                <w:szCs w:val="20"/>
              </w:rPr>
              <w:t xml:space="preserve"> </w:t>
            </w:r>
            <w:r w:rsidR="005B5257" w:rsidRPr="00D13FCF">
              <w:rPr>
                <w:color w:val="auto"/>
                <w:sz w:val="20"/>
                <w:szCs w:val="20"/>
              </w:rPr>
              <w:t>დარღვევის</w:t>
            </w:r>
            <w:r w:rsidR="005B5257" w:rsidRPr="00D13FCF">
              <w:rPr>
                <w:rFonts w:cs="Arial GEO"/>
                <w:color w:val="auto"/>
                <w:sz w:val="20"/>
                <w:szCs w:val="20"/>
              </w:rPr>
              <w:t xml:space="preserve"> </w:t>
            </w:r>
            <w:r w:rsidR="005B5257" w:rsidRPr="00D13FCF">
              <w:rPr>
                <w:color w:val="auto"/>
                <w:sz w:val="20"/>
                <w:szCs w:val="20"/>
              </w:rPr>
              <w:t>ან</w:t>
            </w:r>
            <w:r w:rsidR="005B5257" w:rsidRPr="00D13FCF">
              <w:rPr>
                <w:rFonts w:cs="Arial GEO"/>
                <w:color w:val="auto"/>
                <w:sz w:val="20"/>
                <w:szCs w:val="20"/>
              </w:rPr>
              <w:t xml:space="preserve"> </w:t>
            </w:r>
            <w:r w:rsidR="005B5257" w:rsidRPr="00D13FCF">
              <w:rPr>
                <w:color w:val="auto"/>
                <w:sz w:val="20"/>
                <w:szCs w:val="20"/>
              </w:rPr>
              <w:t>ინტელექტუალური</w:t>
            </w:r>
            <w:r w:rsidR="005B5257" w:rsidRPr="00D13FCF">
              <w:rPr>
                <w:rFonts w:cs="Arial GEO"/>
                <w:color w:val="auto"/>
                <w:sz w:val="20"/>
                <w:szCs w:val="20"/>
              </w:rPr>
              <w:t xml:space="preserve"> </w:t>
            </w:r>
            <w:r w:rsidR="005B5257" w:rsidRPr="00D13FCF">
              <w:rPr>
                <w:color w:val="auto"/>
                <w:sz w:val="20"/>
                <w:szCs w:val="20"/>
              </w:rPr>
              <w:t>განვითარების</w:t>
            </w:r>
            <w:r w:rsidR="005B5257" w:rsidRPr="00D13FCF">
              <w:rPr>
                <w:rFonts w:cs="Arial GEO"/>
                <w:color w:val="auto"/>
                <w:sz w:val="20"/>
                <w:szCs w:val="20"/>
              </w:rPr>
              <w:t xml:space="preserve"> </w:t>
            </w:r>
            <w:r w:rsidR="005B5257" w:rsidRPr="00D13FCF">
              <w:rPr>
                <w:color w:val="auto"/>
                <w:sz w:val="20"/>
                <w:szCs w:val="20"/>
              </w:rPr>
              <w:t>შეფერხების</w:t>
            </w:r>
            <w:r w:rsidR="005B5257" w:rsidRPr="00D13FCF">
              <w:rPr>
                <w:rFonts w:cs="Arial GEO"/>
                <w:color w:val="auto"/>
                <w:sz w:val="20"/>
                <w:szCs w:val="20"/>
              </w:rPr>
              <w:t xml:space="preserve"> </w:t>
            </w:r>
            <w:r w:rsidR="005B5257"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2F0556" w:rsidRPr="00D13FCF">
              <w:rPr>
                <w:color w:val="auto"/>
                <w:sz w:val="20"/>
                <w:szCs w:val="20"/>
              </w:rPr>
              <w:t xml:space="preserve"> განსაზღვრის კრიტერიუმები</w:t>
            </w:r>
            <w:r w:rsidR="002328B7" w:rsidRPr="00D13FCF">
              <w:rPr>
                <w:color w:val="auto"/>
                <w:sz w:val="20"/>
                <w:szCs w:val="20"/>
                <w:lang w:val="ka-GE"/>
              </w:rPr>
              <w:t xml:space="preserve">. </w:t>
            </w:r>
            <w:r w:rsidR="002F0556" w:rsidRPr="00D13FCF">
              <w:rPr>
                <w:color w:val="auto"/>
                <w:sz w:val="20"/>
                <w:szCs w:val="20"/>
              </w:rPr>
              <w:t>სარეაბილიტაციო</w:t>
            </w:r>
            <w:r w:rsidR="002F0556"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2F0556" w:rsidRPr="00D13FCF">
              <w:rPr>
                <w:color w:val="auto"/>
                <w:sz w:val="20"/>
                <w:szCs w:val="20"/>
              </w:rPr>
              <w:t>მულტიდისციპლინური პროგრამები.</w:t>
            </w:r>
            <w:r w:rsidR="002F0556"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</w:p>
          <w:p w14:paraId="7E878694" w14:textId="77777777" w:rsidR="007161BC" w:rsidRPr="00D13FCF" w:rsidRDefault="00D10C34" w:rsidP="009F7BE6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ანალიზი-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(1 ქულა).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</w:t>
            </w:r>
            <w:r w:rsidR="00461DD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ასაკის ნეიროკოგნიტური  განვითარების დარღვევების დიაგნოსტიკა, კლასიფიკაცია, შეფასება. </w:t>
            </w:r>
          </w:p>
          <w:p w14:paraId="3042E2CA" w14:textId="77777777" w:rsidR="008D09FA" w:rsidRPr="00D13FCF" w:rsidRDefault="008D09FA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396CA0" w:rsidRPr="00D13FCF" w14:paraId="66C33BA0" w14:textId="77777777" w:rsidTr="009F7BE6">
        <w:trPr>
          <w:trHeight w:val="160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3AABA" w14:textId="77777777" w:rsidR="007161BC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397D0E" w14:textId="77777777" w:rsidR="00461DD7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61DD7"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</w:t>
            </w:r>
          </w:p>
          <w:p w14:paraId="7F7F79F8" w14:textId="356B34F0" w:rsidR="007140E6" w:rsidRPr="00D13FCF" w:rsidRDefault="008C2E39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23E2E" w:rsidRPr="00D13FCF">
              <w:rPr>
                <w:rFonts w:ascii="Sylfaen" w:hAnsi="Sylfaen"/>
                <w:sz w:val="20"/>
                <w:szCs w:val="20"/>
              </w:rPr>
              <w:t xml:space="preserve">ნეირორეაბილიტაციაში დანერგილი პაციენტის შეფასების </w:t>
            </w:r>
            <w:r w:rsidR="00723E2E" w:rsidRPr="00D13FCF">
              <w:rPr>
                <w:rFonts w:ascii="Sylfaen" w:hAnsi="Sylfaen" w:cs="Sylfaen"/>
                <w:sz w:val="20"/>
                <w:szCs w:val="20"/>
              </w:rPr>
              <w:t>ტესტები</w:t>
            </w:r>
            <w:r w:rsidR="00723E2E" w:rsidRPr="00D13FCF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723E2E" w:rsidRPr="00D13FC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723E2E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E2E" w:rsidRPr="00D13FCF">
              <w:rPr>
                <w:rFonts w:ascii="Sylfaen" w:hAnsi="Sylfaen" w:cs="Sylfaen"/>
                <w:sz w:val="20"/>
                <w:szCs w:val="20"/>
              </w:rPr>
              <w:t>მოთხოვნები</w:t>
            </w:r>
            <w:r w:rsidR="00723E2E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E2E" w:rsidRPr="00D13FCF">
              <w:rPr>
                <w:rFonts w:ascii="Sylfaen" w:hAnsi="Sylfaen" w:cs="Sylfaen"/>
                <w:sz w:val="20"/>
                <w:szCs w:val="20"/>
              </w:rPr>
              <w:t>ტესტების</w:t>
            </w:r>
            <w:r w:rsidR="00723E2E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E2E" w:rsidRPr="00D13FCF">
              <w:rPr>
                <w:rFonts w:ascii="Sylfaen" w:hAnsi="Sylfaen" w:cs="Sylfaen"/>
                <w:sz w:val="20"/>
                <w:szCs w:val="20"/>
              </w:rPr>
              <w:t>მიმარ</w:t>
            </w:r>
            <w:r w:rsidR="002328B7"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თ.</w:t>
            </w:r>
          </w:p>
          <w:p w14:paraId="587710E9" w14:textId="77777777" w:rsidR="00461DD7" w:rsidRPr="00D13FCF" w:rsidRDefault="007140E6" w:rsidP="009F7BE6">
            <w:pPr>
              <w:pStyle w:val="Default"/>
              <w:spacing w:line="360" w:lineRule="auto"/>
              <w:jc w:val="both"/>
              <w:rPr>
                <w:b/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>პრაქტიკული მეცადინეობა</w:t>
            </w:r>
            <w:r w:rsidR="00461DD7"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 2 სთ </w:t>
            </w:r>
          </w:p>
          <w:p w14:paraId="6AD0912F" w14:textId="6CDABB2B" w:rsidR="00461DD7" w:rsidRPr="00D13FCF" w:rsidRDefault="00461DD7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დავალების შემოწმება: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პრეზენტაცია(1 ქულა).</w:t>
            </w:r>
          </w:p>
          <w:p w14:paraId="5E5EB068" w14:textId="77777777" w:rsidR="00723E2E" w:rsidRPr="00D13FCF" w:rsidRDefault="00723E2E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D13FCF">
              <w:rPr>
                <w:color w:val="auto"/>
                <w:sz w:val="20"/>
                <w:szCs w:val="20"/>
              </w:rPr>
              <w:t>მსხვილი მოტორული ფუნქციების შეფასების (GMFM) ტესტი.  ფუნქციური დამოუკიდებლობის ხარისხის შეფასების (WEEFIM) ტესტი</w:t>
            </w:r>
          </w:p>
          <w:p w14:paraId="71A27B31" w14:textId="77777777" w:rsidR="00461DD7" w:rsidRPr="00D13FCF" w:rsidRDefault="00461DD7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ანალიზი </w:t>
            </w:r>
            <w:r w:rsidRPr="00D13FCF">
              <w:rPr>
                <w:b/>
                <w:bCs/>
                <w:color w:val="auto"/>
                <w:sz w:val="20"/>
                <w:szCs w:val="20"/>
                <w:lang w:val="ka-GE"/>
              </w:rPr>
              <w:t>(1 ქულა)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- </w:t>
            </w:r>
            <w:r w:rsidRPr="00D13FCF">
              <w:rPr>
                <w:color w:val="auto"/>
                <w:sz w:val="20"/>
                <w:szCs w:val="20"/>
              </w:rPr>
              <w:t xml:space="preserve">მოტორული ფუნქციების შეფასების (GMFM) 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, </w:t>
            </w:r>
            <w:r w:rsidRPr="00D13FCF">
              <w:rPr>
                <w:color w:val="auto"/>
                <w:sz w:val="20"/>
                <w:szCs w:val="20"/>
              </w:rPr>
              <w:t>ფუნქციური დამოუკიდებლობის ხარისხის შეფასების (WEEFIM) ტესტი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>-მაგალითების განხილვა, შეფასება.</w:t>
            </w:r>
          </w:p>
          <w:p w14:paraId="015CF8D9" w14:textId="77777777" w:rsidR="007161BC" w:rsidRPr="00D13FCF" w:rsidRDefault="00461DD7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="007140E6"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396CA0" w:rsidRPr="00D13FCF" w14:paraId="78CBCAD3" w14:textId="77777777" w:rsidTr="009F7BE6">
        <w:trPr>
          <w:trHeight w:val="52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35C10" w14:textId="77777777" w:rsidR="007161BC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5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7FCF8B" w14:textId="77777777" w:rsidR="00461DD7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461DD7"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749D98B" w14:textId="702DF51D" w:rsidR="007140E6" w:rsidRPr="00D13FCF" w:rsidRDefault="00F242C4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ბავშვის ზრდა–განვითარების დარღვევები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D13FCF">
              <w:rPr>
                <w:rFonts w:ascii="Sylfaen" w:hAnsi="Sylfaen"/>
                <w:sz w:val="20"/>
                <w:szCs w:val="20"/>
              </w:rPr>
              <w:t>მამოძრავებელ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ი-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როგორც მსხვილი ასევე ნატიფი მოტორული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უნარების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შეზღუდვ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ის დახასიათება;</w:t>
            </w:r>
          </w:p>
          <w:p w14:paraId="772B7F5C" w14:textId="77777777" w:rsidR="00461DD7" w:rsidRPr="00D13FCF" w:rsidRDefault="007140E6" w:rsidP="009F7B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461DD7"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2 სთ</w:t>
            </w:r>
          </w:p>
          <w:p w14:paraId="5AC1F2C4" w14:textId="77777777" w:rsidR="00461DD7" w:rsidRPr="00D13FCF" w:rsidRDefault="007140E6" w:rsidP="009F7BE6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61DD7"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="00461DD7"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461DD7"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გამოკითხვა(1 ქულა).</w:t>
            </w:r>
          </w:p>
          <w:p w14:paraId="216BF53F" w14:textId="4EFA3772" w:rsidR="007161BC" w:rsidRPr="00D13FCF" w:rsidRDefault="00742ED5" w:rsidP="00D13F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ბავშვის ზრდა–განვითარების დარღვევები, მართვა და რეაბილიტაცია;</w:t>
            </w:r>
            <w:r w:rsid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ახალშობილთა პათოლოგიები – შორეული გართულებების თავისებურებები და</w:t>
            </w:r>
            <w:r w:rsid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სარეაბილიტაციო ღონისძიებების დაგეგმვის კრიტერიუმები.</w:t>
            </w:r>
          </w:p>
          <w:p w14:paraId="45AC29C9" w14:textId="77777777" w:rsidR="008E5200" w:rsidRPr="00D13FCF" w:rsidRDefault="008E5200" w:rsidP="009F7BE6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396CA0" w:rsidRPr="00D13FCF" w14:paraId="0586CE84" w14:textId="77777777" w:rsidTr="009F7BE6">
        <w:trPr>
          <w:trHeight w:val="223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0F371" w14:textId="77777777" w:rsidR="007161BC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F81A62" w14:textId="77777777" w:rsidR="00723E2E" w:rsidRPr="00D13FCF" w:rsidRDefault="007140E6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ლექცია: </w:t>
            </w:r>
            <w:r w:rsidR="00822D0C"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1სთ </w:t>
            </w:r>
          </w:p>
          <w:p w14:paraId="5E18DD65" w14:textId="77777777" w:rsidR="007140E6" w:rsidRPr="00D13FCF" w:rsidRDefault="00C250F1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ცერებრული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დამბლის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დეფინიცია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სიხშირე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7AF24394" w14:textId="77777777" w:rsidR="00822D0C" w:rsidRPr="00D13FCF" w:rsidRDefault="007140E6" w:rsidP="009F7BE6">
            <w:pPr>
              <w:pStyle w:val="Default"/>
              <w:spacing w:line="360" w:lineRule="auto"/>
              <w:jc w:val="both"/>
              <w:rPr>
                <w:b/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>პრაქტიკული მეცადინეობა</w:t>
            </w:r>
            <w:r w:rsidR="00822D0C"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 2 სთ</w:t>
            </w: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: </w:t>
            </w:r>
          </w:p>
          <w:p w14:paraId="51347121" w14:textId="77777777" w:rsidR="00D13FCF" w:rsidRDefault="00803BDC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>დავალების შემოწმება: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 </w:t>
            </w:r>
            <w:r w:rsidR="008E5200" w:rsidRPr="00D13FCF">
              <w:rPr>
                <w:b/>
                <w:bCs/>
                <w:color w:val="auto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</w:p>
          <w:p w14:paraId="10B3CB80" w14:textId="2E4BC4D2" w:rsidR="00C250F1" w:rsidRPr="00D13FCF" w:rsidRDefault="00C250F1" w:rsidP="009F7BE6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D13FCF">
              <w:rPr>
                <w:color w:val="auto"/>
                <w:sz w:val="20"/>
                <w:szCs w:val="20"/>
              </w:rPr>
              <w:t>ცერებრული დამბლის კლასიფიკაცია მილერის მიხედვით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: </w:t>
            </w: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</w:rPr>
              <w:t>სპასტიკური: დიპლეგია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, </w:t>
            </w:r>
            <w:r w:rsidRPr="00D13FCF">
              <w:rPr>
                <w:color w:val="auto"/>
                <w:sz w:val="20"/>
                <w:szCs w:val="20"/>
              </w:rPr>
              <w:t>ჰემიპლეგია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, </w:t>
            </w:r>
            <w:r w:rsidRPr="00D13FCF">
              <w:rPr>
                <w:color w:val="auto"/>
                <w:sz w:val="20"/>
                <w:szCs w:val="20"/>
              </w:rPr>
              <w:t>კვადრიპლეგია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</w:rPr>
              <w:t>მოძრაობის მახასიათებლები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ს განხილვა; </w:t>
            </w:r>
            <w:r w:rsidR="00822D0C" w:rsidRPr="00D13FCF">
              <w:rPr>
                <w:color w:val="auto"/>
                <w:sz w:val="20"/>
                <w:szCs w:val="20"/>
              </w:rPr>
              <w:t>მკურნალობის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822D0C" w:rsidRPr="00D13FCF">
              <w:rPr>
                <w:color w:val="auto"/>
                <w:sz w:val="20"/>
                <w:szCs w:val="20"/>
              </w:rPr>
              <w:t>პრინციპები</w:t>
            </w:r>
            <w:r w:rsidR="008E5200" w:rsidRPr="00D13FCF">
              <w:rPr>
                <w:color w:val="auto"/>
                <w:sz w:val="20"/>
                <w:szCs w:val="20"/>
                <w:lang w:val="ka-GE"/>
              </w:rPr>
              <w:t>;</w:t>
            </w:r>
            <w:r w:rsid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</w:rPr>
              <w:t>დისკინეზური:უპირატესად დისტონური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>;</w:t>
            </w:r>
            <w:r w:rsidRPr="00D13FCF">
              <w:rPr>
                <w:color w:val="auto"/>
                <w:sz w:val="20"/>
                <w:szCs w:val="20"/>
              </w:rPr>
              <w:t xml:space="preserve"> უპირატესად ათეტოიდური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 xml:space="preserve">. </w:t>
            </w:r>
            <w:r w:rsidR="00822D0C" w:rsidRPr="00D13FCF">
              <w:rPr>
                <w:color w:val="auto"/>
                <w:sz w:val="20"/>
                <w:szCs w:val="20"/>
              </w:rPr>
              <w:t>დისკინეზური სინდრომის მოძრაობის მახასიათებლები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>.</w:t>
            </w:r>
            <w:r w:rsidR="00822D0C" w:rsidRPr="00D13FCF">
              <w:rPr>
                <w:color w:val="auto"/>
                <w:sz w:val="20"/>
                <w:szCs w:val="20"/>
              </w:rPr>
              <w:t>მკურნალობის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822D0C" w:rsidRPr="00D13FCF">
              <w:rPr>
                <w:color w:val="auto"/>
                <w:sz w:val="20"/>
                <w:szCs w:val="20"/>
              </w:rPr>
              <w:t>პრინციპები</w:t>
            </w:r>
            <w:r w:rsidR="008E5200" w:rsidRPr="00D13FCF">
              <w:rPr>
                <w:color w:val="auto"/>
                <w:sz w:val="20"/>
                <w:szCs w:val="20"/>
                <w:lang w:val="ka-GE"/>
              </w:rPr>
              <w:t>.</w:t>
            </w:r>
            <w:r w:rsidRPr="00D13FCF">
              <w:rPr>
                <w:color w:val="auto"/>
                <w:sz w:val="20"/>
                <w:szCs w:val="20"/>
              </w:rPr>
              <w:t>ატაქსიური: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</w:rPr>
              <w:t>ატაქსიური დიპლეგია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>,</w:t>
            </w:r>
            <w:r w:rsidRPr="00D13FCF">
              <w:rPr>
                <w:color w:val="auto"/>
                <w:sz w:val="20"/>
                <w:szCs w:val="20"/>
              </w:rPr>
              <w:t xml:space="preserve"> მარტივი ატაქსია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. </w:t>
            </w:r>
            <w:r w:rsidR="00822D0C" w:rsidRPr="00D13FCF">
              <w:rPr>
                <w:color w:val="auto"/>
                <w:sz w:val="20"/>
                <w:szCs w:val="20"/>
              </w:rPr>
              <w:t>ატაქსიის თავისებურებები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 xml:space="preserve">. 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822D0C" w:rsidRPr="00D13FCF">
              <w:rPr>
                <w:color w:val="auto"/>
                <w:sz w:val="20"/>
                <w:szCs w:val="20"/>
              </w:rPr>
              <w:t xml:space="preserve">ატაქსიური სინდრომის მოძრაობის 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>მ</w:t>
            </w:r>
            <w:r w:rsidR="00822D0C" w:rsidRPr="00D13FCF">
              <w:rPr>
                <w:color w:val="auto"/>
                <w:sz w:val="20"/>
                <w:szCs w:val="20"/>
              </w:rPr>
              <w:t>ახასიათებლები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 xml:space="preserve">. </w:t>
            </w:r>
            <w:r w:rsidR="00822D0C" w:rsidRPr="00D13FCF">
              <w:rPr>
                <w:color w:val="auto"/>
                <w:sz w:val="20"/>
                <w:szCs w:val="20"/>
              </w:rPr>
              <w:t>მკურნალობის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822D0C" w:rsidRPr="00D13FCF">
              <w:rPr>
                <w:color w:val="auto"/>
                <w:sz w:val="20"/>
                <w:szCs w:val="20"/>
              </w:rPr>
              <w:t>პრინციპები</w:t>
            </w:r>
            <w:r w:rsidR="00822D0C" w:rsidRPr="00D13FCF">
              <w:rPr>
                <w:color w:val="auto"/>
                <w:sz w:val="20"/>
                <w:szCs w:val="20"/>
                <w:lang w:val="ka-GE"/>
              </w:rPr>
              <w:t>.</w:t>
            </w:r>
          </w:p>
          <w:p w14:paraId="5C92B1FC" w14:textId="761F30C5" w:rsidR="008E5200" w:rsidRPr="00D13FCF" w:rsidRDefault="008E5200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ანალიზი- (1 ქულა) </w:t>
            </w:r>
            <w:r w:rsidR="00653627"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-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უნარების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განმავითარებელი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ფიზიკური ვარჯიშების კლასიფიკაცია,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ჩვენება-უკუჩვენება.</w:t>
            </w:r>
          </w:p>
          <w:p w14:paraId="02C2EB24" w14:textId="77777777" w:rsidR="008E5200" w:rsidRPr="00D13FCF" w:rsidRDefault="008E5200" w:rsidP="009F7BE6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14:paraId="0AC36859" w14:textId="77777777" w:rsidR="007161BC" w:rsidRPr="00D13FCF" w:rsidRDefault="007161BC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96CA0" w:rsidRPr="00D13FCF" w14:paraId="6EA83B79" w14:textId="77777777" w:rsidTr="009F7BE6"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D608F" w14:textId="77777777" w:rsidR="007161BC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0486" w14:textId="77777777" w:rsidR="008E5200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</w:p>
          <w:p w14:paraId="06E072EF" w14:textId="77777777" w:rsidR="00C250F1" w:rsidRPr="00D13FCF" w:rsidRDefault="00822D0C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="00C250F1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5200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დეფინიცია, სიმპტომები და ნიშნები. </w:t>
            </w:r>
            <w:r w:rsidR="00742ED5" w:rsidRPr="00D13FCF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="00742ED5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</w:rPr>
              <w:t>სინდრომის</w:t>
            </w:r>
            <w:r w:rsidR="00742ED5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="00742ED5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</w:rPr>
              <w:t>ბავშვების</w:t>
            </w:r>
            <w:r w:rsidR="00742ED5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="00742ED5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="00742ED5"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42ED5" w:rsidRPr="00D13FCF">
              <w:rPr>
                <w:rFonts w:ascii="Sylfaen" w:hAnsi="Sylfaen" w:cs="Sylfaen"/>
                <w:sz w:val="20"/>
                <w:szCs w:val="20"/>
              </w:rPr>
              <w:t>დ</w:t>
            </w:r>
            <w:r w:rsidR="008E5200"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r w:rsidR="008E5200" w:rsidRPr="00D13FCF">
              <w:rPr>
                <w:rFonts w:ascii="Sylfaen" w:hAnsi="Sylfaen"/>
                <w:sz w:val="20"/>
                <w:szCs w:val="20"/>
                <w:u w:color="FF0000"/>
              </w:rPr>
              <w:t>დიაგნოსტიკური</w:t>
            </w:r>
            <w:r w:rsidR="008E5200"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5200" w:rsidRPr="00D13FCF">
              <w:rPr>
                <w:rFonts w:ascii="Sylfaen" w:hAnsi="Sylfaen"/>
                <w:sz w:val="20"/>
                <w:szCs w:val="20"/>
                <w:u w:color="FF0000"/>
              </w:rPr>
              <w:t>კრიტერიუმები</w:t>
            </w:r>
            <w:r w:rsidR="008E5200"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BA5DDAA" w14:textId="77777777" w:rsidR="007140E6" w:rsidRPr="00D13FCF" w:rsidRDefault="007140E6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14:paraId="5535AE5B" w14:textId="77777777" w:rsidR="008E5200" w:rsidRPr="00D13FCF" w:rsidRDefault="00BE3B7A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დავალება: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5200"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076EAC9B" w14:textId="77777777" w:rsidR="008E5200" w:rsidRPr="00D13FCF" w:rsidRDefault="008E5200" w:rsidP="009F7BE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სიმპტომები და ნიშნები.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სინდრომის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ბავშვების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დიაგნოსტიკური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კრიტერიუმები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E07E17" w14:textId="77777777" w:rsidR="008E5200" w:rsidRPr="00D13FCF" w:rsidRDefault="008E5200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ლექციაზე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მოდელების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განმასხვავებელი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ნიშნების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სქემის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შედგენა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E5212A5" w14:textId="77777777" w:rsidR="00E15021" w:rsidRPr="00D13FCF" w:rsidRDefault="00E15021" w:rsidP="009F7BE6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14:paraId="1DA21910" w14:textId="77777777" w:rsidR="007161BC" w:rsidRPr="00D13FCF" w:rsidRDefault="007161BC" w:rsidP="009F7BE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3FCF" w:rsidRPr="00D13FCF" w14:paraId="4EDE622F" w14:textId="77777777" w:rsidTr="00D13FCF">
        <w:trPr>
          <w:trHeight w:val="791"/>
        </w:trPr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9CC46" w14:textId="7FEE0EB7" w:rsidR="00D13FCF" w:rsidRPr="00D13FCF" w:rsidRDefault="00D13FCF" w:rsidP="00D13FCF">
            <w:pPr>
              <w:spacing w:after="0"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8 კვირა  -  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</w:tc>
      </w:tr>
      <w:tr w:rsidR="00D13FCF" w:rsidRPr="00D13FCF" w14:paraId="62B48DEA" w14:textId="77777777" w:rsidTr="00943B91"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F8CDB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6EF8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</w:t>
            </w:r>
          </w:p>
          <w:p w14:paraId="47AD0FE3" w14:textId="619AED00" w:rsidR="00D13FCF" w:rsidRPr="00D13FCF" w:rsidRDefault="00D13FCF" w:rsidP="00943B9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სინდრომის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ბავშვების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მართვა და ფსიქოფიზიკური რეაბილიტაციის თავისებურებები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5547519A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</w:t>
            </w:r>
          </w:p>
          <w:p w14:paraId="2C126E7E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5A25A0AD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სინდრომის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ბავშვების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ფიზიკური და კოგნიტური განვითარების პროგრამების განხილვა, პროტოკოლით გათვალისწინებული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სარეაბილიტაციო ღონისძიებების დაგეგმვის კრიტერიუმები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რეაბილიტაცია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ალტერნატიული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მოდელები</w:t>
            </w:r>
          </w:p>
          <w:p w14:paraId="709202EF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14:paraId="2C876EDB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3FCF" w:rsidRPr="00D13FCF" w14:paraId="3FA33A47" w14:textId="77777777" w:rsidTr="00943B91"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5395A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0864" w14:textId="77777777" w:rsidR="00D13FCF" w:rsidRPr="00D13FCF" w:rsidRDefault="00D13FCF" w:rsidP="00943B91">
            <w:pPr>
              <w:spacing w:after="0" w:line="360" w:lineRule="auto"/>
              <w:jc w:val="both"/>
              <w:outlineLvl w:val="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სთ.</w:t>
            </w:r>
          </w:p>
          <w:p w14:paraId="575C9DDF" w14:textId="77777777" w:rsidR="00D13FCF" w:rsidRPr="00D13FCF" w:rsidRDefault="00D13FCF" w:rsidP="00943B91">
            <w:pPr>
              <w:spacing w:after="0" w:line="360" w:lineRule="auto"/>
              <w:jc w:val="both"/>
              <w:outlineLvl w:val="3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აუტიზმი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დეფინიცია, სიმპტომები და ნიშნები. </w:t>
            </w:r>
            <w:r w:rsidRPr="00D13FCF">
              <w:rPr>
                <w:rFonts w:ascii="Sylfaen" w:eastAsia="Times New Roman" w:hAnsi="Sylfaen" w:cs="Sylfaen"/>
                <w:bCs/>
                <w:sz w:val="20"/>
                <w:szCs w:val="20"/>
              </w:rPr>
              <w:t>აუტიზმის</w:t>
            </w:r>
            <w:r w:rsidRPr="00D13FCF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ადრეული გამოვლენის პროგრამა. </w:t>
            </w:r>
            <w:r w:rsidRPr="00D13FCF">
              <w:rPr>
                <w:rFonts w:ascii="Sylfaen" w:eastAsia="Times New Roman" w:hAnsi="Sylfaen" w:cs="Times New Roman"/>
                <w:bCs/>
                <w:sz w:val="20"/>
                <w:szCs w:val="20"/>
              </w:rPr>
              <w:t xml:space="preserve"> </w:t>
            </w:r>
            <w:r w:rsidRPr="00D13FCF">
              <w:rPr>
                <w:rFonts w:ascii="Sylfaen" w:eastAsia="Times New Roman" w:hAnsi="Sylfaen" w:cs="Sylfaen"/>
                <w:bCs/>
                <w:sz w:val="20"/>
                <w:szCs w:val="20"/>
              </w:rPr>
              <w:t>მქონე</w:t>
            </w:r>
            <w:r w:rsidRPr="00D13FCF">
              <w:rPr>
                <w:rFonts w:ascii="Sylfaen" w:eastAsia="Times New Roman" w:hAnsi="Sylfaen" w:cs="Times New Roman"/>
                <w:bCs/>
                <w:sz w:val="20"/>
                <w:szCs w:val="20"/>
              </w:rPr>
              <w:t xml:space="preserve"> </w:t>
            </w:r>
            <w:r w:rsidRPr="00D13FCF">
              <w:rPr>
                <w:rFonts w:ascii="Sylfaen" w:eastAsia="Times New Roman" w:hAnsi="Sylfaen" w:cs="Sylfaen"/>
                <w:bCs/>
                <w:sz w:val="20"/>
                <w:szCs w:val="20"/>
              </w:rPr>
              <w:t>ბავშვის</w:t>
            </w:r>
            <w:r w:rsidRPr="00D13FCF">
              <w:rPr>
                <w:rFonts w:ascii="Sylfaen" w:eastAsia="Times New Roman" w:hAnsi="Sylfaen" w:cs="Times New Roman"/>
                <w:bCs/>
                <w:sz w:val="20"/>
                <w:szCs w:val="20"/>
              </w:rPr>
              <w:t xml:space="preserve"> </w:t>
            </w:r>
            <w:r w:rsidRPr="00D13FCF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განვითარებისა და </w:t>
            </w:r>
            <w:r w:rsidRPr="00D13FCF">
              <w:rPr>
                <w:rFonts w:ascii="Sylfaen" w:eastAsia="Times New Roman" w:hAnsi="Sylfaen" w:cs="Sylfaen"/>
                <w:bCs/>
                <w:sz w:val="20"/>
                <w:szCs w:val="20"/>
              </w:rPr>
              <w:t>სწავლების</w:t>
            </w:r>
            <w:r w:rsidRPr="00D13FCF">
              <w:rPr>
                <w:rFonts w:ascii="Sylfaen" w:eastAsia="Times New Roman" w:hAnsi="Sylfaen" w:cs="Times New Roman"/>
                <w:bCs/>
                <w:sz w:val="20"/>
                <w:szCs w:val="20"/>
              </w:rPr>
              <w:t xml:space="preserve"> </w:t>
            </w:r>
            <w:r w:rsidRPr="00D13FCF">
              <w:rPr>
                <w:rFonts w:ascii="Sylfaen" w:eastAsia="Times New Roman" w:hAnsi="Sylfaen" w:cs="Sylfaen"/>
                <w:bCs/>
                <w:sz w:val="20"/>
                <w:szCs w:val="20"/>
              </w:rPr>
              <w:t>სტრატეგიები</w:t>
            </w:r>
          </w:p>
          <w:p w14:paraId="17216109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მეცადინეობა: 2 სთ</w:t>
            </w:r>
          </w:p>
          <w:p w14:paraId="769454C2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384830C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უტიზმის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განსაზღვრის კრიტერიუმები და სარეაბილიტაციო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მულტიდისციპლინური პროგრამები.</w:t>
            </w:r>
          </w:p>
          <w:p w14:paraId="7DA444D6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(1 ქულა)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-  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უტიზმის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განსაზღვრის კრიტერიუმები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, კლასიფიკაცია, შეფასება.</w:t>
            </w:r>
          </w:p>
          <w:p w14:paraId="21F1D203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14:paraId="551271C3" w14:textId="77777777" w:rsidR="00D13FCF" w:rsidRPr="00D13FCF" w:rsidRDefault="00D13FCF" w:rsidP="00943B9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3FCF" w:rsidRPr="00D13FCF" w14:paraId="3DACD500" w14:textId="77777777" w:rsidTr="00943B91">
        <w:trPr>
          <w:trHeight w:val="2292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99F8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ECE54B" w14:textId="77777777" w:rsidR="00D13FCF" w:rsidRPr="00D13FCF" w:rsidRDefault="00D13FCF" w:rsidP="00D13FCF">
            <w:pPr>
              <w:spacing w:after="0" w:line="360" w:lineRule="auto"/>
              <w:jc w:val="both"/>
              <w:outlineLvl w:val="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სთ.</w:t>
            </w:r>
          </w:p>
          <w:p w14:paraId="2EB6D8E1" w14:textId="35CBEF92" w:rsidR="00D13FCF" w:rsidRPr="00D13FCF" w:rsidRDefault="00D13FCF" w:rsidP="00D13F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სმენის დაქვეითებისა და თანდაყოლილი სიყრუის განვითარების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მიზეზები, მართვა, საკორექციო სარეაბილიტაციო ღონისძიებების იმპლემენტაციის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</w:p>
          <w:p w14:paraId="37AAF712" w14:textId="77777777" w:rsidR="00D13FCF" w:rsidRPr="00D13FCF" w:rsidRDefault="00D13FCF" w:rsidP="00D13FC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2 სთ.</w:t>
            </w:r>
          </w:p>
          <w:p w14:paraId="34D54462" w14:textId="77777777" w:rsidR="00D13FCF" w:rsidRPr="00D13FCF" w:rsidRDefault="00D13FCF" w:rsidP="00D13FC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74AD2B15" w14:textId="77777777" w:rsidR="00D13FCF" w:rsidRPr="00D13FCF" w:rsidRDefault="00D13FCF" w:rsidP="00D13F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lastRenderedPageBreak/>
              <w:t>სმენის დაქვეითებისა და თანდაყოლილი სიყრუის საკორექციო სარეაბილიტაციო ღონისძიებების იმპლემენტაციის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25AA969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14:paraId="5B21E075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3FCF" w:rsidRPr="00D13FCF" w14:paraId="122A1B76" w14:textId="77777777" w:rsidTr="00943B91">
        <w:trPr>
          <w:trHeight w:val="3249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3B71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5BCEEC" w14:textId="77777777" w:rsidR="00AC7421" w:rsidRPr="00D13FCF" w:rsidRDefault="00AC7421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48191ABE" w14:textId="05338E00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მხედველობის დაქვეითებისა და სიბრმავის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განვითარების ასაკობრივი</w:t>
            </w:r>
          </w:p>
          <w:p w14:paraId="0623C9D0" w14:textId="4B332C33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მიზეზები.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მართვა და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სამედიცინო–სარეაბილიტაციო ღონისძიებების ჩვენებები.</w:t>
            </w:r>
          </w:p>
          <w:p w14:paraId="2601DB6C" w14:textId="77777777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მეცადინეობა: 2 სთ.</w:t>
            </w:r>
          </w:p>
          <w:p w14:paraId="304B942E" w14:textId="77777777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14:paraId="5E80694C" w14:textId="77777777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მხედველობის დაქვეითებისა და სიბრმავის მართვა და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სამედიცინო–სარეაბილიტაციო ღონისძიებების ჩვენებები.</w:t>
            </w:r>
          </w:p>
          <w:p w14:paraId="7F547879" w14:textId="77777777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 (1 ქულა)-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სამედიცინო–სარეაბილიტაციო ღონისძიებების ჩვენებები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,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შედეგების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ანალიზი,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შეფასებ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ა.</w:t>
            </w:r>
          </w:p>
          <w:p w14:paraId="669EC16D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14:paraId="736F5C05" w14:textId="77777777" w:rsidR="00D13FCF" w:rsidRPr="00D13FCF" w:rsidRDefault="00D13FCF" w:rsidP="00AC742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3FCF" w:rsidRPr="00D13FCF" w14:paraId="0F47F4A2" w14:textId="77777777" w:rsidTr="00943B91">
        <w:trPr>
          <w:trHeight w:val="2626"/>
        </w:trPr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4A37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3B4" w14:textId="77777777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2B2E96D2" w14:textId="77777777" w:rsidR="00D13FCF" w:rsidRPr="00D13FCF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პირობების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გავლენით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გამოწვეული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შედეგები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შშმ ბავშვებისათვის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სამედიცინო პროგრამები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 xml:space="preserve">მოცულობა.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სოციალური და სხვა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დახმარების დანიშვნის კრიტერიუმები</w:t>
            </w:r>
          </w:p>
          <w:p w14:paraId="355CB574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</w:p>
          <w:p w14:paraId="40AA01B3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 მასალის ზეპირი პრეზენტაცია (1 ქულა).ბლიც გამოკითხვა (1 ქულა).</w:t>
            </w:r>
          </w:p>
          <w:p w14:paraId="64AA8C0F" w14:textId="58702C07" w:rsidR="00D13FCF" w:rsidRPr="00AC7421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ფაქტორების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გავლენით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გამოწვეული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შედეგებ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კლასიფიკაცია, შეფასება.</w:t>
            </w:r>
          </w:p>
          <w:p w14:paraId="1659D4DE" w14:textId="15840823" w:rsidR="00D13FCF" w:rsidRPr="00AC7421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</w:tc>
      </w:tr>
      <w:tr w:rsidR="00AC7421" w:rsidRPr="00D13FCF" w14:paraId="52DB638A" w14:textId="77777777" w:rsidTr="00943B91">
        <w:trPr>
          <w:trHeight w:val="876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888C4" w14:textId="3315763F" w:rsidR="00AC7421" w:rsidRPr="00D13FCF" w:rsidRDefault="00AC7421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9D6F9" w14:textId="77777777" w:rsidR="00AC7421" w:rsidRPr="00D13FCF" w:rsidRDefault="00AC7421" w:rsidP="00AC742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17A8DB43" w14:textId="77777777" w:rsidR="00AC7421" w:rsidRPr="00D13FCF" w:rsidRDefault="00AC7421" w:rsidP="00AC7421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ყურადღების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დეფიციტისა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ჰიპერაქტივობის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ბავშვებში- დეფინიცია, სიმპტომები, კლასიფიკაცია. </w:t>
            </w:r>
          </w:p>
          <w:p w14:paraId="43F053C9" w14:textId="77777777" w:rsidR="00AC7421" w:rsidRPr="00D13FCF" w:rsidRDefault="00AC7421" w:rsidP="00AC7421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მეცადინეობა 2 სთ.</w:t>
            </w:r>
          </w:p>
          <w:p w14:paraId="75CB1391" w14:textId="77777777" w:rsidR="00AC7421" w:rsidRPr="00D13FCF" w:rsidRDefault="00AC7421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A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 მასალის ზეპირი პრეზენტაცია (1 ქულა).</w:t>
            </w:r>
          </w:p>
          <w:p w14:paraId="34DE26B1" w14:textId="29FBDEFA" w:rsidR="00AC7421" w:rsidRPr="00AC7421" w:rsidRDefault="00AC7421" w:rsidP="00AC7421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 w:cs="Sylfaen"/>
                <w:sz w:val="20"/>
                <w:szCs w:val="20"/>
                <w:lang w:val="ka-GE"/>
              </w:rPr>
              <w:t>ყურადღების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C7421">
              <w:rPr>
                <w:rFonts w:ascii="Sylfaen" w:hAnsi="Sylfaen" w:cs="Sylfaen"/>
                <w:sz w:val="20"/>
                <w:szCs w:val="20"/>
                <w:lang w:val="ka-GE"/>
              </w:rPr>
              <w:t>დეფიციტისა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C742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C7421">
              <w:rPr>
                <w:rFonts w:ascii="Sylfaen" w:hAnsi="Sylfaen" w:cs="Sylfaen"/>
                <w:sz w:val="20"/>
                <w:szCs w:val="20"/>
                <w:lang w:val="ka-GE"/>
              </w:rPr>
              <w:t>ჰიპერაქტივობის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C7421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ბავშვებში- დეფინიცია, სიმპტომები, კლასიფიკაცია.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უპირატესად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უყურადღებო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(ADHD-PI),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უპირატესად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ჰიპერაქტიურ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იმპულსური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(ADHD-PH)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კომბინირებული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(ADHD-C)).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ფსიქომეტრული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მახასიათებლების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D13FCF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  <w:p w14:paraId="497F1962" w14:textId="77777777" w:rsidR="00AC7421" w:rsidRPr="00D13FCF" w:rsidRDefault="00AC7421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(1 ქულა) -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ფსიქომეტრული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მახასიათებლების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  <w:u w:color="FF0000"/>
              </w:rPr>
              <w:t>ტესტები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D13FCF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  <w:p w14:paraId="4763986D" w14:textId="3E6BC76D" w:rsidR="00AC7421" w:rsidRPr="00AC7421" w:rsidRDefault="00AC7421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</w:tc>
      </w:tr>
      <w:tr w:rsidR="00D13FCF" w:rsidRPr="00D13FCF" w14:paraId="76E1C3F0" w14:textId="77777777" w:rsidTr="00943B91"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23C2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609" w14:textId="77777777" w:rsidR="00D13FCF" w:rsidRPr="00D13FCF" w:rsidRDefault="00D13FCF" w:rsidP="00AC7421">
            <w:pPr>
              <w:pStyle w:val="Default"/>
              <w:spacing w:line="360" w:lineRule="auto"/>
              <w:jc w:val="both"/>
              <w:rPr>
                <w:b/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>ლექცია 1 სთ</w:t>
            </w:r>
          </w:p>
          <w:p w14:paraId="23324575" w14:textId="3EA5F6A9" w:rsidR="00D13FCF" w:rsidRPr="00D13FCF" w:rsidRDefault="00D13FCF" w:rsidP="00AC7421">
            <w:pPr>
              <w:pStyle w:val="Default"/>
              <w:spacing w:line="360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>ბავშვთა ნეიროკოგნიტური დარღვევების</w:t>
            </w:r>
            <w:r w:rsidRPr="00D13FCF">
              <w:rPr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  <w:u w:color="FF0000"/>
              </w:rPr>
              <w:t>რეაბილიტაციის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  <w:u w:color="FF0000"/>
              </w:rPr>
              <w:t>სპეციფიკა</w:t>
            </w:r>
            <w:r w:rsidRPr="00D13FCF">
              <w:rPr>
                <w:color w:val="auto"/>
                <w:sz w:val="20"/>
                <w:szCs w:val="20"/>
                <w:u w:color="FF0000"/>
                <w:lang w:val="ka-GE"/>
              </w:rPr>
              <w:t xml:space="preserve">. </w:t>
            </w:r>
            <w:r w:rsidRPr="00D13FCF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color w:val="auto"/>
                <w:sz w:val="20"/>
                <w:szCs w:val="20"/>
              </w:rPr>
              <w:t>სამედიცინო რეაბილიტაცია – მულტიდისციპლინური მიდგომა</w:t>
            </w:r>
          </w:p>
          <w:p w14:paraId="5A9F5957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2 სთ </w:t>
            </w:r>
          </w:p>
          <w:p w14:paraId="2E335585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02648CE9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დიაგნოსტიკური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პროგრამა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შედეგებ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 კლასიფიკაცია, ანალიზია, შეფასება.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გუნდური მიდგომა და მისი არსი.  მულტიდისციპლინური მიდგომა. ინტერდისციპლინური მიდგომა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667E85F5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ექციაზე და პრაქტიკულზე განხილული მასალის და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საჩვენებელი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პროგრამის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შედგენა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დაკვირვება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EE5F481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3FCF" w:rsidRPr="00D13FCF" w14:paraId="2DD442F5" w14:textId="77777777" w:rsidTr="00943B91"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CE8A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63D1" w14:textId="77777777" w:rsidR="00D13FCF" w:rsidRPr="00D13FCF" w:rsidRDefault="00D13FCF" w:rsidP="00AC7421">
            <w:pPr>
              <w:pStyle w:val="BodyTextIndent"/>
              <w:spacing w:line="360" w:lineRule="auto"/>
              <w:ind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ნეიროკოგნიტური დარღვევების მქონე ბავშვების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რეაბილიტაციისადმი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დიფერენციალური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მიდგომა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25D8210B" w14:textId="77777777" w:rsidR="00D13FCF" w:rsidRPr="00D13FCF" w:rsidRDefault="00D13FCF" w:rsidP="00AC7421">
            <w:pPr>
              <w:pStyle w:val="BodyTextIndent"/>
              <w:spacing w:line="360" w:lineRule="auto"/>
              <w:ind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D13FCF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2 სთ.</w:t>
            </w:r>
          </w:p>
          <w:p w14:paraId="6F786DD9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7A1B0947" w14:textId="20CC67A4" w:rsidR="00D13FCF" w:rsidRPr="00D13FCF" w:rsidRDefault="00D13FCF" w:rsidP="00AC7421">
            <w:pPr>
              <w:pStyle w:val="BodyTextIndent"/>
              <w:spacing w:line="360" w:lineRule="auto"/>
              <w:ind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პირთთვის</w:t>
            </w:r>
            <w:r w:rsidR="00AC742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კონსულტაციის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პრობლემები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ზედამხედველობა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გონებრივ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ფიზიკურ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განვითარებაში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ჩამორჩენილობის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მქონე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პირთთვის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ფსიქო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კონსულტაცია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A3FD4E9" w14:textId="77777777" w:rsidR="00D13FCF" w:rsidRPr="00D13FCF" w:rsidRDefault="00D13FCF" w:rsidP="00AC7421">
            <w:pPr>
              <w:pStyle w:val="BodyTextIndent"/>
              <w:spacing w:line="360" w:lineRule="auto"/>
              <w:ind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14:paraId="7DD7F30A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დასწავლა</w:t>
            </w:r>
          </w:p>
          <w:p w14:paraId="6093C556" w14:textId="77777777" w:rsidR="00D13FCF" w:rsidRPr="00D13FCF" w:rsidRDefault="00D13FCF" w:rsidP="00AC7421">
            <w:pPr>
              <w:pStyle w:val="BodyTextIndent"/>
              <w:spacing w:line="360" w:lineRule="auto"/>
              <w:ind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 12 ქულა</w:t>
            </w:r>
          </w:p>
          <w:p w14:paraId="20065414" w14:textId="77777777" w:rsidR="00D13FCF" w:rsidRPr="00D13FCF" w:rsidRDefault="00D13FCF" w:rsidP="00AC742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13FCF" w:rsidRPr="00D13FCF" w14:paraId="2BC492F6" w14:textId="77777777" w:rsidTr="00943B91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19739E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2753A3B" w14:textId="77777777" w:rsidR="00D13FCF" w:rsidRPr="00D13FCF" w:rsidRDefault="00D13FCF" w:rsidP="00943B91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  <w:p w14:paraId="2647CE5D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13FCF" w:rsidRPr="00D13FCF" w14:paraId="6125C4C4" w14:textId="77777777" w:rsidTr="00AC7421">
        <w:trPr>
          <w:trHeight w:val="404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9FA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10F2" w14:textId="5CB0BFB0" w:rsidR="00D13FCF" w:rsidRPr="00AC7421" w:rsidRDefault="00D13FCF" w:rsidP="00AC74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D13FCF">
              <w:rPr>
                <w:rFonts w:ascii="Sylfaen" w:hAnsi="Sylfaen" w:cs="Symbol"/>
                <w:sz w:val="20"/>
                <w:szCs w:val="20"/>
              </w:rPr>
              <w:t>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მეცადინეობა,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კონკრეტული შემთხვევების გარჩევა (Case-study)</w:t>
            </w:r>
          </w:p>
        </w:tc>
      </w:tr>
      <w:tr w:rsidR="00D13FCF" w:rsidRPr="00D13FCF" w14:paraId="53AD4975" w14:textId="77777777" w:rsidTr="00943B91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D88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D13FCF">
              <w:rPr>
                <w:rFonts w:ascii="Sylfaen" w:eastAsia="Times New Roman" w:hAnsi="Sylfaen"/>
                <w:b/>
                <w:sz w:val="20"/>
                <w:szCs w:val="20"/>
              </w:rPr>
              <w:t xml:space="preserve">განხორციელებისათვის  </w:t>
            </w:r>
            <w:r w:rsidRPr="00D13FCF">
              <w:rPr>
                <w:rFonts w:ascii="Sylfaen" w:eastAsia="Times New Roman" w:hAnsi="Sylfaen"/>
                <w:b/>
                <w:sz w:val="20"/>
                <w:szCs w:val="20"/>
              </w:rPr>
              <w:lastRenderedPageBreak/>
              <w:t>აუცილებელი  მატერიალურ</w:t>
            </w:r>
            <w:r w:rsidRPr="00D13FC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D13FCF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438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eastAsia="Times New Roman" w:hAnsi="Sylfaen"/>
                <w:sz w:val="20"/>
                <w:szCs w:val="20"/>
                <w:lang w:val="ka-GE"/>
              </w:rPr>
              <w:lastRenderedPageBreak/>
              <w:t>აუდიტორია, ფლიპჩარტი, დარღვევევბის კლასიფიკაციისა და შეფასების ცხრილები, სანიმუშო პროგრამები, კომპიუტერი, პროექტორი.</w:t>
            </w:r>
          </w:p>
        </w:tc>
      </w:tr>
      <w:tr w:rsidR="00D13FCF" w:rsidRPr="00D13FCF" w14:paraId="298DE2DF" w14:textId="77777777" w:rsidTr="00943B91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ECED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12F9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AE3931B" w14:textId="77777777" w:rsid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D13FC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6B24442" w14:textId="77777777" w:rsidR="00AC7421" w:rsidRP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AC7421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460B3A90" w14:textId="77777777" w:rsid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AC7421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C7421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AC742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C7421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AC7421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AC7421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14:paraId="7330A7C0" w14:textId="77777777" w:rsidR="00AC7421" w:rsidRP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C7421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14:paraId="0957A6F7" w14:textId="77777777" w:rsidR="00AC7421" w:rsidRP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AC742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AC742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14:paraId="038792E2" w14:textId="77777777" w:rsidR="00AC7421" w:rsidRP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C7421">
              <w:rPr>
                <w:rFonts w:ascii="Sylfaen" w:hAnsi="Sylfaen"/>
                <w:sz w:val="20"/>
                <w:szCs w:val="20"/>
              </w:rPr>
              <w:t>.</w:t>
            </w:r>
          </w:p>
          <w:p w14:paraId="10570FC0" w14:textId="77777777" w:rsidR="00AC7421" w:rsidRP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14:paraId="3EA56509" w14:textId="77777777" w:rsidR="00AC7421" w:rsidRP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AC7421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14:paraId="3987CB45" w14:textId="60DA6B3E" w:rsidR="00D13FCF" w:rsidRPr="00AC7421" w:rsidRDefault="00D13FCF" w:rsidP="00AC742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AC7421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AC742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C742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C7421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D13FCF" w:rsidRPr="00D13FCF" w14:paraId="2F23C95C" w14:textId="77777777" w:rsidTr="00AC7421">
        <w:trPr>
          <w:trHeight w:val="655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3F75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90E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7B9A7D9" w14:textId="77777777" w:rsidR="00D13FCF" w:rsidRPr="00D13FCF" w:rsidRDefault="00D13FCF" w:rsidP="00943B91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86920E6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r w:rsidRPr="00D13FCF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541FF510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r w:rsidRPr="00D13FCF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69095B06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D13FCF">
              <w:rPr>
                <w:rFonts w:ascii="Sylfaen" w:hAnsi="Sylfaen"/>
                <w:sz w:val="20"/>
                <w:szCs w:val="20"/>
              </w:rPr>
              <w:t>ა.გ)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  ( C ) </w:t>
            </w:r>
            <w:r w:rsidRPr="00D13FCF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26F5EAD2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r w:rsidRPr="00D13FCF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433E3482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/>
              <w:rPr>
                <w:rFonts w:ascii="Sylfaen" w:hAnsi="Sylfaen" w:cs="AcadNusx"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r w:rsidRPr="00D13FCF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44713E3C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  <w:p w14:paraId="476D69ED" w14:textId="77777777" w:rsidR="00D13FCF" w:rsidRPr="00D13FCF" w:rsidRDefault="00D13FCF" w:rsidP="00943B91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B8572AD" w14:textId="77777777" w:rsidR="00D13FCF" w:rsidRPr="00D13FCF" w:rsidRDefault="00D13FCF" w:rsidP="00943B91">
            <w:pPr>
              <w:spacing w:after="0"/>
              <w:rPr>
                <w:rFonts w:ascii="Sylfaen" w:hAnsi="Sylfaen" w:cs="AcadNusx"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D13FCF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D13FCF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98D3EEC" w14:textId="77777777" w:rsidR="00D13FCF" w:rsidRPr="00D13FCF" w:rsidRDefault="00D13FCF" w:rsidP="00943B9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D13FCF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D13FC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AB3C90A" w14:textId="77777777" w:rsidR="00D13FCF" w:rsidRPr="00D13FCF" w:rsidRDefault="00D13FCF" w:rsidP="00943B9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E344E49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13FCF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D13FCF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13FCF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37AC3590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8FB6A4" w14:textId="77777777" w:rsidR="00D13FCF" w:rsidRPr="00D13FCF" w:rsidRDefault="00D13FCF" w:rsidP="00943B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D13FCF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D13FC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D13FC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85EAFE7" w14:textId="77777777" w:rsidR="00D13FCF" w:rsidRPr="00D13FCF" w:rsidRDefault="00D13FCF" w:rsidP="00943B91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</w:p>
          <w:p w14:paraId="638F3A8F" w14:textId="77777777" w:rsidR="00D13FCF" w:rsidRPr="00D13FCF" w:rsidRDefault="00D13FCF" w:rsidP="00943B9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ტარდება 14-ჯერ, პირველი კვირის გარდა, ფასდება სემესტრში 14 ქულით;</w:t>
            </w:r>
          </w:p>
          <w:p w14:paraId="08C673B8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051FF4F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24BC4CA6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 თეორიულ მასალას, პასუხი სწორი, სრულყოფილი და დასაბუთებულია. </w:t>
            </w:r>
          </w:p>
          <w:p w14:paraId="66D532B3" w14:textId="77777777" w:rsidR="00D13FCF" w:rsidRPr="00D13FCF" w:rsidRDefault="00D13FCF" w:rsidP="00943B91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 მასალას ვერ პასუხობს კითხვებზე.</w:t>
            </w:r>
          </w:p>
          <w:p w14:paraId="1C06F849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526FDAA4" w14:textId="77777777" w:rsidR="00D13FCF" w:rsidRPr="00D13FCF" w:rsidRDefault="00D13FCF" w:rsidP="00943B9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ბლიც-გამოკითხვა -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7-ჯერ, პირველი კვირის გარდა განვლილი მასალის ფარგლებში, ფასდება სემესტრში 7 ქულით;</w:t>
            </w:r>
          </w:p>
          <w:p w14:paraId="2823A26B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შეფასების კრიტერიუმები:</w:t>
            </w:r>
          </w:p>
          <w:p w14:paraId="7A1A985E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სრულყოფილია. </w:t>
            </w:r>
          </w:p>
          <w:p w14:paraId="69544283" w14:textId="77777777" w:rsidR="00D13FCF" w:rsidRPr="00D13FCF" w:rsidRDefault="00D13FCF" w:rsidP="00943B91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 არ იღებს მონაწილეობას გამოკითხვაში.</w:t>
            </w:r>
          </w:p>
          <w:p w14:paraId="608878E0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6E9208AE" w14:textId="77777777" w:rsidR="00D13FCF" w:rsidRPr="00D13FCF" w:rsidRDefault="00D13FCF" w:rsidP="00943B9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ანალიზი-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 ტარდება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7-ჯერ,  ფასდება  7 ქულით;</w:t>
            </w:r>
          </w:p>
          <w:p w14:paraId="7363FD35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5DF5E026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ქულა- შეუძლია </w:t>
            </w:r>
            <w:r w:rsidRPr="00D13FCF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დასაბუთებული  დასკვნის გაკეთება.</w:t>
            </w:r>
          </w:p>
          <w:p w14:paraId="3CA5026C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ქულა- არ შეუძლია </w:t>
            </w:r>
            <w:r w:rsidRPr="00D13FCF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ვერ აკეთებს   დასკვნებს.</w:t>
            </w:r>
          </w:p>
          <w:p w14:paraId="215AC34D" w14:textId="77777777" w:rsidR="00D13FCF" w:rsidRPr="00D13FCF" w:rsidRDefault="00D13FCF" w:rsidP="00943B91">
            <w:pPr>
              <w:pStyle w:val="ListParagraph"/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2032130" w14:textId="77777777" w:rsidR="00D13FCF" w:rsidRPr="00D13FCF" w:rsidRDefault="00D13FCF" w:rsidP="00943B9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სემესტრში ერთხელ, შედგება 12 საკითხისაგან, თითოეული საკითხი ფასდება თითო ქულით-   სულ 12</w:t>
            </w:r>
            <w:r w:rsidRPr="00D13FCF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3D1CFB77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1BE7D395" w14:textId="77777777" w:rsidR="00D13FCF" w:rsidRPr="00D13FCF" w:rsidRDefault="00D13FCF" w:rsidP="00943B9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7ACBC51" w14:textId="77777777" w:rsidR="00D13FCF" w:rsidRPr="00D13FCF" w:rsidRDefault="00D13FCF" w:rsidP="00943B91">
            <w:pPr>
              <w:pStyle w:val="ListParagraph"/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28C14A51" w14:textId="77777777" w:rsidR="00D13FCF" w:rsidRPr="00D13FCF" w:rsidRDefault="00D13FCF" w:rsidP="00943B9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A4CC591" w14:textId="77777777" w:rsidR="00D13FCF" w:rsidRPr="00D13FCF" w:rsidRDefault="00D13FCF" w:rsidP="00943B91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D13FCF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0E4411BD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4692CC4" w14:textId="77777777" w:rsidR="00D13FCF" w:rsidRPr="00D13FCF" w:rsidRDefault="00D13FCF" w:rsidP="00943B9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E74261" w14:textId="77777777" w:rsidR="00D13FCF" w:rsidRPr="00D13FCF" w:rsidRDefault="00D13FCF" w:rsidP="00943B9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13FCF">
              <w:rPr>
                <w:rFonts w:ascii="Sylfaen" w:hAnsi="Sylfaen" w:cs="Sylfaen"/>
                <w:sz w:val="20"/>
                <w:szCs w:val="20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  <w:r w:rsidRPr="00D13FCF">
              <w:rPr>
                <w:rFonts w:ascii="Sylfaen" w:hAnsi="Sylfaen" w:cs="Sylfaen"/>
                <w:sz w:val="20"/>
                <w:szCs w:val="20"/>
              </w:rPr>
              <w:t xml:space="preserve"> ქულა; </w:t>
            </w:r>
          </w:p>
          <w:p w14:paraId="0FEA61A7" w14:textId="77777777" w:rsidR="00D13FCF" w:rsidRPr="00D13FCF" w:rsidRDefault="00D13FCF" w:rsidP="00943B9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D13FCF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7842A0E7" w14:textId="365124A2" w:rsidR="00D13FCF" w:rsidRPr="00AC7421" w:rsidRDefault="00D13FCF" w:rsidP="00AC7421">
            <w:pPr>
              <w:spacing w:after="0"/>
              <w:rPr>
                <w:rFonts w:ascii="Sylfaen" w:hAnsi="Sylfaen" w:cs="AcadNusx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D13FCF">
              <w:rPr>
                <w:rFonts w:ascii="Sylfaen" w:hAnsi="Sylfaen"/>
                <w:sz w:val="20"/>
                <w:szCs w:val="20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D13FCF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13FCF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13FCF" w:rsidRPr="00D13FCF" w14:paraId="3173A359" w14:textId="77777777" w:rsidTr="00AC7421">
        <w:trPr>
          <w:trHeight w:val="2339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A99D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A1AF" w14:textId="60C4773E" w:rsidR="00D13FCF" w:rsidRPr="00D13FCF" w:rsidRDefault="00D13FCF" w:rsidP="00AC7421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46" w:hanging="27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D13FC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დოლიძე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ი. - ფიზიკური მედიცინა და ზოგადი რეაბილიტაციის მიმართულებები. 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პეგასი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თბ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2010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32F29283" w14:textId="77777777" w:rsidR="00D13FCF" w:rsidRPr="00D13FCF" w:rsidRDefault="00D13FCF" w:rsidP="00AC7421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46" w:hanging="27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დოლიძე ი., მიქიაშვილი თ. - ინვალიდთა კინეზოკორექციის თავისებურებანი. მწიგნობარი, თბ., 2008</w:t>
            </w:r>
          </w:p>
          <w:p w14:paraId="4BAFC70A" w14:textId="7B7483D6" w:rsidR="00D13FCF" w:rsidRPr="00AC7421" w:rsidRDefault="00D13FCF" w:rsidP="00943B91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46" w:hanging="27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D13FCF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გერიგი რ., ზიმბარდო ფ. - ფსიქოლოგია და ცხოვრება. მე-16 გამოცემა, 1-2 ნაწ., თბ., 2009.</w:t>
            </w:r>
          </w:p>
        </w:tc>
      </w:tr>
      <w:tr w:rsidR="00D13FCF" w:rsidRPr="00D13FCF" w14:paraId="48C3A869" w14:textId="77777777" w:rsidTr="00943B91">
        <w:trPr>
          <w:trHeight w:val="13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6992" w14:textId="77777777" w:rsidR="00D13FCF" w:rsidRPr="00D13FCF" w:rsidRDefault="00D13FCF" w:rsidP="00943B91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085" w14:textId="77777777" w:rsidR="00D13FCF" w:rsidRPr="00D13FCF" w:rsidRDefault="00D13FCF" w:rsidP="00943B9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სვანიშვილი რ. , კახაბრიშვილი ზ. -სპორტული მედიცინა და კინეზოთერაპია. თბილისი, 2010</w:t>
            </w:r>
          </w:p>
          <w:p w14:paraId="303046EC" w14:textId="77777777" w:rsidR="00D13FCF" w:rsidRPr="00D13FCF" w:rsidRDefault="00D13FCF" w:rsidP="00943B9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გენეტიკური ტესტები ჯანმრთელობის მიზნებისთვის. ევროსაბჭოს გამოცემა, 2018</w:t>
            </w:r>
          </w:p>
          <w:p w14:paraId="471DA5F3" w14:textId="77777777" w:rsidR="00D13FCF" w:rsidRPr="00D13FCF" w:rsidRDefault="00D13FCF" w:rsidP="0094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5774296D" w14:textId="77777777" w:rsidR="00D13FCF" w:rsidRPr="00D13FCF" w:rsidRDefault="00D13FCF" w:rsidP="00943B9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ბავშვის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ნეიროგანვითარებაზე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მეთვალყურეობა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13F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3FCF">
              <w:rPr>
                <w:rFonts w:ascii="Sylfaen" w:hAnsi="Sylfaen" w:cs="Sylfaen"/>
                <w:sz w:val="20"/>
                <w:szCs w:val="20"/>
              </w:rPr>
              <w:t>სკრინინგი</w:t>
            </w:r>
            <w:r w:rsidRPr="00D13FCF">
              <w:rPr>
                <w:rFonts w:ascii="Sylfaen" w:hAnsi="Sylfaen" w:cs="Sylfaen"/>
                <w:sz w:val="20"/>
                <w:szCs w:val="20"/>
                <w:lang w:val="ka-GE"/>
              </w:rPr>
              <w:t>. სახელმწიფო სტანდარტი (პროტოკოლი) 2017</w:t>
            </w:r>
          </w:p>
          <w:p w14:paraId="1E6625BF" w14:textId="77777777" w:rsidR="00D13FCF" w:rsidRPr="00D13FCF" w:rsidRDefault="00D13FCF" w:rsidP="00943B91">
            <w:pPr>
              <w:pStyle w:val="ListParagraph"/>
              <w:spacing w:after="0"/>
              <w:ind w:left="34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4FC2E07C" w14:textId="77777777" w:rsidR="00D13FCF" w:rsidRPr="00D13FCF" w:rsidRDefault="00D13FCF" w:rsidP="00943B9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                  ვებ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Pr="00D13FC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გვერდები</w:t>
            </w:r>
            <w:r w:rsidRPr="00D13FC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22AD58F" w14:textId="77777777" w:rsidR="00D13FCF" w:rsidRPr="00D13FCF" w:rsidRDefault="00D13FCF" w:rsidP="00943B91">
            <w:pPr>
              <w:spacing w:after="0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სპორტული რეაბილიტაცია:</w:t>
            </w:r>
          </w:p>
          <w:p w14:paraId="404F80A1" w14:textId="77777777" w:rsidR="00D13FCF" w:rsidRPr="00D13FCF" w:rsidRDefault="00D13FCF" w:rsidP="00943B9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1.http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//lib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sportedu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ru/GetText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idc?TxtID=997</w:t>
            </w:r>
          </w:p>
          <w:p w14:paraId="45066460" w14:textId="77777777" w:rsidR="00D13FCF" w:rsidRPr="00D13FCF" w:rsidRDefault="00D13FCF" w:rsidP="00943B9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2.http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//lugor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org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ua/publ/reabilitacija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sportsmenov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posle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travm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oporno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dvigatelnogo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apparata/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0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u w:color="FF0000"/>
              </w:rPr>
              <w:t>1299</w:t>
            </w:r>
          </w:p>
          <w:p w14:paraId="21459716" w14:textId="77777777" w:rsidR="00D13FCF" w:rsidRPr="00D13FCF" w:rsidRDefault="00D13FCF" w:rsidP="00943B91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3.http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//www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sportmedicine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ru/subcateg3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treat</w:t>
            </w:r>
            <w:r w:rsidRPr="00D13F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13F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php</w:t>
            </w:r>
          </w:p>
          <w:p w14:paraId="05C1E32A" w14:textId="77777777" w:rsidR="00D13FCF" w:rsidRPr="00D13FCF" w:rsidRDefault="00D13FCF" w:rsidP="00943B91">
            <w:pPr>
              <w:spacing w:after="0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D13FCF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სპორტული მედიცინა:</w:t>
            </w:r>
          </w:p>
          <w:p w14:paraId="7A347043" w14:textId="77777777" w:rsidR="00D13FCF" w:rsidRPr="00D13FCF" w:rsidRDefault="00D13FCF" w:rsidP="00943B91">
            <w:pPr>
              <w:tabs>
                <w:tab w:val="left" w:pos="1590"/>
              </w:tabs>
              <w:spacing w:after="0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21D381" w14:textId="77777777" w:rsidR="00D72B5F" w:rsidRPr="00D13FCF" w:rsidRDefault="00D72B5F" w:rsidP="00461DD7">
      <w:pPr>
        <w:spacing w:line="360" w:lineRule="auto"/>
        <w:jc w:val="both"/>
        <w:rPr>
          <w:rFonts w:ascii="Sylfaen" w:hAnsi="Sylfaen"/>
        </w:rPr>
      </w:pPr>
    </w:p>
    <w:p w14:paraId="7B8CA862" w14:textId="77777777" w:rsidR="0086313C" w:rsidRPr="00396CA0" w:rsidRDefault="0086313C" w:rsidP="00461DD7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</w:p>
    <w:sectPr w:rsidR="0086313C" w:rsidRPr="00396CA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EO">
    <w:panose1 w:val="020B0704020202020204"/>
    <w:charset w:val="00"/>
    <w:family w:val="swiss"/>
    <w:pitch w:val="variable"/>
    <w:sig w:usb0="040002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NinoMtavrul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8D0D9A"/>
    <w:multiLevelType w:val="hybridMultilevel"/>
    <w:tmpl w:val="16C02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9F0D92"/>
    <w:multiLevelType w:val="hybridMultilevel"/>
    <w:tmpl w:val="AD063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61BA0"/>
    <w:multiLevelType w:val="hybridMultilevel"/>
    <w:tmpl w:val="623C1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977D0"/>
    <w:multiLevelType w:val="hybridMultilevel"/>
    <w:tmpl w:val="F43EB252"/>
    <w:lvl w:ilvl="0" w:tplc="4298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106BA"/>
    <w:multiLevelType w:val="hybridMultilevel"/>
    <w:tmpl w:val="F43EB252"/>
    <w:lvl w:ilvl="0" w:tplc="4298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15ED"/>
    <w:multiLevelType w:val="hybridMultilevel"/>
    <w:tmpl w:val="B456E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E25F4"/>
    <w:multiLevelType w:val="hybridMultilevel"/>
    <w:tmpl w:val="D552262A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3FB9648A"/>
    <w:multiLevelType w:val="hybridMultilevel"/>
    <w:tmpl w:val="AB7C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333"/>
    <w:multiLevelType w:val="hybridMultilevel"/>
    <w:tmpl w:val="5528663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E83402B"/>
    <w:multiLevelType w:val="hybridMultilevel"/>
    <w:tmpl w:val="DD0EF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B2791"/>
    <w:multiLevelType w:val="hybridMultilevel"/>
    <w:tmpl w:val="5D002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149A7"/>
    <w:multiLevelType w:val="hybridMultilevel"/>
    <w:tmpl w:val="990AB66E"/>
    <w:lvl w:ilvl="0" w:tplc="4298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7930A5"/>
    <w:multiLevelType w:val="hybridMultilevel"/>
    <w:tmpl w:val="D6E0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F4515"/>
    <w:multiLevelType w:val="hybridMultilevel"/>
    <w:tmpl w:val="07BE48B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"/>
  </w:num>
  <w:num w:numId="12">
    <w:abstractNumId w:val="27"/>
  </w:num>
  <w:num w:numId="13">
    <w:abstractNumId w:val="25"/>
  </w:num>
  <w:num w:numId="14">
    <w:abstractNumId w:val="17"/>
  </w:num>
  <w:num w:numId="15">
    <w:abstractNumId w:val="13"/>
  </w:num>
  <w:num w:numId="16">
    <w:abstractNumId w:val="15"/>
  </w:num>
  <w:num w:numId="17">
    <w:abstractNumId w:val="8"/>
  </w:num>
  <w:num w:numId="18">
    <w:abstractNumId w:val="28"/>
  </w:num>
  <w:num w:numId="19">
    <w:abstractNumId w:val="23"/>
  </w:num>
  <w:num w:numId="20">
    <w:abstractNumId w:val="21"/>
  </w:num>
  <w:num w:numId="21">
    <w:abstractNumId w:val="10"/>
  </w:num>
  <w:num w:numId="22">
    <w:abstractNumId w:val="18"/>
  </w:num>
  <w:num w:numId="23">
    <w:abstractNumId w:val="14"/>
  </w:num>
  <w:num w:numId="24">
    <w:abstractNumId w:val="16"/>
  </w:num>
  <w:num w:numId="25">
    <w:abstractNumId w:val="1"/>
  </w:num>
  <w:num w:numId="26">
    <w:abstractNumId w:val="9"/>
  </w:num>
  <w:num w:numId="27">
    <w:abstractNumId w:val="5"/>
  </w:num>
  <w:num w:numId="28">
    <w:abstractNumId w:val="26"/>
  </w:num>
  <w:num w:numId="29">
    <w:abstractNumId w:val="11"/>
  </w:num>
  <w:num w:numId="30">
    <w:abstractNumId w:val="3"/>
  </w:num>
  <w:num w:numId="31">
    <w:abstractNumId w:val="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07A0"/>
    <w:rsid w:val="0002214F"/>
    <w:rsid w:val="000269CB"/>
    <w:rsid w:val="000304D6"/>
    <w:rsid w:val="0004638E"/>
    <w:rsid w:val="00097246"/>
    <w:rsid w:val="000A5663"/>
    <w:rsid w:val="0010078D"/>
    <w:rsid w:val="00104E3A"/>
    <w:rsid w:val="0014718F"/>
    <w:rsid w:val="0015369F"/>
    <w:rsid w:val="00165CFB"/>
    <w:rsid w:val="001736CC"/>
    <w:rsid w:val="001762A6"/>
    <w:rsid w:val="001D169D"/>
    <w:rsid w:val="001D6D9E"/>
    <w:rsid w:val="001E49D2"/>
    <w:rsid w:val="002070B0"/>
    <w:rsid w:val="002328B7"/>
    <w:rsid w:val="00237D45"/>
    <w:rsid w:val="002418D7"/>
    <w:rsid w:val="00246C2D"/>
    <w:rsid w:val="00266176"/>
    <w:rsid w:val="00266DE8"/>
    <w:rsid w:val="002950BC"/>
    <w:rsid w:val="002A2C27"/>
    <w:rsid w:val="002C51A3"/>
    <w:rsid w:val="002E7157"/>
    <w:rsid w:val="002F02E1"/>
    <w:rsid w:val="002F0556"/>
    <w:rsid w:val="002F241D"/>
    <w:rsid w:val="002F28F7"/>
    <w:rsid w:val="00317325"/>
    <w:rsid w:val="00327A5D"/>
    <w:rsid w:val="00336133"/>
    <w:rsid w:val="00341509"/>
    <w:rsid w:val="00346589"/>
    <w:rsid w:val="00367F6F"/>
    <w:rsid w:val="003723D1"/>
    <w:rsid w:val="0037749F"/>
    <w:rsid w:val="00392BEA"/>
    <w:rsid w:val="00396CA0"/>
    <w:rsid w:val="003A2D21"/>
    <w:rsid w:val="003E25E8"/>
    <w:rsid w:val="003E345D"/>
    <w:rsid w:val="004366D5"/>
    <w:rsid w:val="00442B7A"/>
    <w:rsid w:val="004456D6"/>
    <w:rsid w:val="00461DD7"/>
    <w:rsid w:val="00474E54"/>
    <w:rsid w:val="004B0055"/>
    <w:rsid w:val="004D515A"/>
    <w:rsid w:val="004F3208"/>
    <w:rsid w:val="00582D4A"/>
    <w:rsid w:val="0058400C"/>
    <w:rsid w:val="005B5257"/>
    <w:rsid w:val="005B6E37"/>
    <w:rsid w:val="005C3DF0"/>
    <w:rsid w:val="005C6EA9"/>
    <w:rsid w:val="005D0209"/>
    <w:rsid w:val="005E0FD7"/>
    <w:rsid w:val="005E57A8"/>
    <w:rsid w:val="005F41B3"/>
    <w:rsid w:val="00622942"/>
    <w:rsid w:val="00653627"/>
    <w:rsid w:val="006857C1"/>
    <w:rsid w:val="006A2DE3"/>
    <w:rsid w:val="006B516E"/>
    <w:rsid w:val="006F07F1"/>
    <w:rsid w:val="006F4F85"/>
    <w:rsid w:val="007076DF"/>
    <w:rsid w:val="007140E6"/>
    <w:rsid w:val="007161BC"/>
    <w:rsid w:val="00723E2E"/>
    <w:rsid w:val="00730458"/>
    <w:rsid w:val="00741804"/>
    <w:rsid w:val="00742ED5"/>
    <w:rsid w:val="007A1DE0"/>
    <w:rsid w:val="007C724A"/>
    <w:rsid w:val="007D3F93"/>
    <w:rsid w:val="00803BDC"/>
    <w:rsid w:val="00815527"/>
    <w:rsid w:val="00822D0C"/>
    <w:rsid w:val="00832C1C"/>
    <w:rsid w:val="0086313C"/>
    <w:rsid w:val="0087332B"/>
    <w:rsid w:val="00880849"/>
    <w:rsid w:val="00884E83"/>
    <w:rsid w:val="008C1B97"/>
    <w:rsid w:val="008C2E39"/>
    <w:rsid w:val="008D09FA"/>
    <w:rsid w:val="008D391E"/>
    <w:rsid w:val="008E38D1"/>
    <w:rsid w:val="008E43A7"/>
    <w:rsid w:val="008E5200"/>
    <w:rsid w:val="008F6738"/>
    <w:rsid w:val="008F7F03"/>
    <w:rsid w:val="00907101"/>
    <w:rsid w:val="0092657D"/>
    <w:rsid w:val="0093459D"/>
    <w:rsid w:val="00940F07"/>
    <w:rsid w:val="00956E54"/>
    <w:rsid w:val="00957AF8"/>
    <w:rsid w:val="0098188D"/>
    <w:rsid w:val="009E4149"/>
    <w:rsid w:val="009F7BE6"/>
    <w:rsid w:val="00A0307B"/>
    <w:rsid w:val="00A65A09"/>
    <w:rsid w:val="00A80C97"/>
    <w:rsid w:val="00AA1BEA"/>
    <w:rsid w:val="00AA7A3A"/>
    <w:rsid w:val="00AC6342"/>
    <w:rsid w:val="00AC7421"/>
    <w:rsid w:val="00AE0559"/>
    <w:rsid w:val="00AE41C2"/>
    <w:rsid w:val="00B1701D"/>
    <w:rsid w:val="00B2301F"/>
    <w:rsid w:val="00B23C64"/>
    <w:rsid w:val="00B500C7"/>
    <w:rsid w:val="00B574BF"/>
    <w:rsid w:val="00BD52F5"/>
    <w:rsid w:val="00BE12B1"/>
    <w:rsid w:val="00BE3B7A"/>
    <w:rsid w:val="00C250F1"/>
    <w:rsid w:val="00C32F97"/>
    <w:rsid w:val="00C336F4"/>
    <w:rsid w:val="00C81CB4"/>
    <w:rsid w:val="00C91122"/>
    <w:rsid w:val="00C91512"/>
    <w:rsid w:val="00C94D10"/>
    <w:rsid w:val="00CA470C"/>
    <w:rsid w:val="00CE78C4"/>
    <w:rsid w:val="00D03DBF"/>
    <w:rsid w:val="00D106B3"/>
    <w:rsid w:val="00D10C34"/>
    <w:rsid w:val="00D13FCF"/>
    <w:rsid w:val="00D20A93"/>
    <w:rsid w:val="00D34CDB"/>
    <w:rsid w:val="00D612C1"/>
    <w:rsid w:val="00D61B21"/>
    <w:rsid w:val="00D72B5F"/>
    <w:rsid w:val="00D76D59"/>
    <w:rsid w:val="00DB4FE5"/>
    <w:rsid w:val="00DB607D"/>
    <w:rsid w:val="00DB796D"/>
    <w:rsid w:val="00E00F1D"/>
    <w:rsid w:val="00E15021"/>
    <w:rsid w:val="00E54721"/>
    <w:rsid w:val="00E60D86"/>
    <w:rsid w:val="00E86736"/>
    <w:rsid w:val="00E911A7"/>
    <w:rsid w:val="00E95E96"/>
    <w:rsid w:val="00EA29B8"/>
    <w:rsid w:val="00ED0D7F"/>
    <w:rsid w:val="00ED5924"/>
    <w:rsid w:val="00ED7129"/>
    <w:rsid w:val="00EF048B"/>
    <w:rsid w:val="00EF50C3"/>
    <w:rsid w:val="00F06147"/>
    <w:rsid w:val="00F07BCC"/>
    <w:rsid w:val="00F2376F"/>
    <w:rsid w:val="00F242C4"/>
    <w:rsid w:val="00F32441"/>
    <w:rsid w:val="00F32E91"/>
    <w:rsid w:val="00F36B45"/>
    <w:rsid w:val="00F66E92"/>
    <w:rsid w:val="00FB6796"/>
    <w:rsid w:val="00FC388F"/>
    <w:rsid w:val="00FD4BE1"/>
    <w:rsid w:val="00FE2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93EB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4">
    <w:name w:val="heading 4"/>
    <w:basedOn w:val="Normal"/>
    <w:link w:val="Heading4Char"/>
    <w:uiPriority w:val="9"/>
    <w:qFormat/>
    <w:rsid w:val="009E41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ED0D7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E414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5B5257"/>
    <w:rPr>
      <w:b/>
      <w:bCs/>
    </w:rPr>
  </w:style>
  <w:style w:type="paragraph" w:customStyle="1" w:styleId="Pa1">
    <w:name w:val="Pa1"/>
    <w:basedOn w:val="Default"/>
    <w:next w:val="Default"/>
    <w:uiPriority w:val="99"/>
    <w:rsid w:val="005B5257"/>
    <w:pPr>
      <w:spacing w:line="180" w:lineRule="atLeast"/>
    </w:pPr>
    <w:rPr>
      <w:rFonts w:ascii="Arial GEO" w:hAnsi="Arial GEO" w:cstheme="minorBidi"/>
      <w:color w:val="auto"/>
    </w:rPr>
  </w:style>
  <w:style w:type="paragraph" w:styleId="BodyTextIndent">
    <w:name w:val="Body Text Indent"/>
    <w:basedOn w:val="Normal"/>
    <w:link w:val="BodyTextIndentChar"/>
    <w:unhideWhenUsed/>
    <w:rsid w:val="00A80C97"/>
    <w:pPr>
      <w:spacing w:after="0" w:line="240" w:lineRule="auto"/>
      <w:ind w:firstLine="540"/>
    </w:pPr>
    <w:rPr>
      <w:rFonts w:ascii="AcadNusx" w:eastAsia="Times New Roman" w:hAnsi="AcadNusx" w:cs="Times New Roman"/>
      <w:sz w:val="28"/>
      <w:szCs w:val="24"/>
      <w:lang w:eastAsia="ru-RU" w:bidi="en-US"/>
    </w:rPr>
  </w:style>
  <w:style w:type="character" w:customStyle="1" w:styleId="BodyTextIndentChar">
    <w:name w:val="Body Text Indent Char"/>
    <w:basedOn w:val="DefaultParagraphFont"/>
    <w:link w:val="BodyTextIndent"/>
    <w:rsid w:val="00A80C97"/>
    <w:rPr>
      <w:rFonts w:ascii="AcadNusx" w:eastAsia="Times New Roman" w:hAnsi="AcadNusx" w:cs="Times New Roman"/>
      <w:sz w:val="28"/>
      <w:szCs w:val="24"/>
      <w:lang w:eastAsia="ru-RU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</cp:revision>
  <cp:lastPrinted>2019-07-09T07:14:00Z</cp:lastPrinted>
  <dcterms:created xsi:type="dcterms:W3CDTF">2022-11-29T09:56:00Z</dcterms:created>
  <dcterms:modified xsi:type="dcterms:W3CDTF">2024-12-30T10:30:00Z</dcterms:modified>
</cp:coreProperties>
</file>